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B0" w:rsidRPr="00AE1871" w:rsidRDefault="006733B0" w:rsidP="00EC4F01">
      <w:pPr>
        <w:pStyle w:val="Subtitle"/>
        <w:spacing w:line="480" w:lineRule="auto"/>
        <w:ind w:left="0"/>
        <w:jc w:val="left"/>
        <w:outlineLvl w:val="0"/>
        <w:rPr>
          <w:rFonts w:ascii="Bookman Old Style" w:hAnsi="Bookman Old Style"/>
          <w:iCs/>
          <w:smallCaps/>
          <w:color w:val="000000"/>
          <w:sz w:val="20"/>
          <w:szCs w:val="20"/>
        </w:rPr>
      </w:pPr>
      <w:r>
        <w:rPr>
          <w:rFonts w:ascii="Bookman Old Style" w:hAnsi="Bookman Old Style"/>
          <w:iCs/>
          <w:smallCaps/>
          <w:color w:val="000000"/>
          <w:sz w:val="20"/>
          <w:szCs w:val="20"/>
        </w:rPr>
        <w:t>S</w:t>
      </w:r>
      <w:r w:rsidRPr="00221F5F">
        <w:rPr>
          <w:rFonts w:ascii="Bookman Old Style" w:hAnsi="Bookman Old Style"/>
          <w:iCs/>
          <w:smallCaps/>
          <w:color w:val="000000"/>
          <w:sz w:val="20"/>
          <w:szCs w:val="20"/>
        </w:rPr>
        <w:t>indrome delle a</w:t>
      </w:r>
      <w:r>
        <w:rPr>
          <w:rFonts w:ascii="Bookman Old Style" w:hAnsi="Bookman Old Style"/>
          <w:iCs/>
          <w:smallCaps/>
          <w:color w:val="000000"/>
          <w:sz w:val="20"/>
          <w:szCs w:val="20"/>
        </w:rPr>
        <w:t xml:space="preserve">pnee ostruttive nel sonno </w:t>
      </w:r>
      <w:r w:rsidRPr="00221F5F">
        <w:rPr>
          <w:rFonts w:ascii="Bookman Old Style" w:hAnsi="Bookman Old Style"/>
          <w:iCs/>
          <w:smallCaps/>
          <w:color w:val="000000"/>
          <w:sz w:val="20"/>
          <w:szCs w:val="20"/>
        </w:rPr>
        <w:t>e disturbi cognitivi</w:t>
      </w:r>
      <w:r>
        <w:rPr>
          <w:rFonts w:ascii="Bookman Old Style" w:hAnsi="Bookman Old Style"/>
          <w:iCs/>
          <w:smallCaps/>
          <w:color w:val="000000"/>
          <w:sz w:val="20"/>
          <w:szCs w:val="20"/>
        </w:rPr>
        <w:t xml:space="preserve">: </w:t>
      </w:r>
      <w:r w:rsidRPr="00AE1871">
        <w:rPr>
          <w:rFonts w:ascii="Bookman Old Style" w:hAnsi="Bookman Old Style"/>
          <w:iCs/>
          <w:smallCaps/>
          <w:color w:val="000000"/>
          <w:sz w:val="20"/>
          <w:szCs w:val="20"/>
        </w:rPr>
        <w:t>gli effetti della ventiloterapia</w:t>
      </w:r>
    </w:p>
    <w:p w:rsidR="006733B0" w:rsidRPr="0076269F" w:rsidRDefault="006733B0" w:rsidP="00EC4F01">
      <w:pPr>
        <w:pStyle w:val="Subtitle"/>
        <w:spacing w:line="480" w:lineRule="auto"/>
        <w:ind w:left="0"/>
        <w:jc w:val="left"/>
        <w:outlineLvl w:val="0"/>
        <w:rPr>
          <w:rFonts w:ascii="Bookman Old Style" w:hAnsi="Bookman Old Style"/>
          <w:iCs/>
          <w:smallCaps/>
          <w:color w:val="000000"/>
          <w:sz w:val="20"/>
          <w:szCs w:val="20"/>
          <w:lang w:val="en-US"/>
        </w:rPr>
      </w:pPr>
      <w:r w:rsidRPr="0076269F">
        <w:rPr>
          <w:rFonts w:ascii="Bookman Old Style" w:hAnsi="Bookman Old Style"/>
          <w:iCs/>
          <w:smallCaps/>
          <w:color w:val="000000"/>
          <w:sz w:val="20"/>
          <w:szCs w:val="20"/>
          <w:lang w:val="en-US"/>
        </w:rPr>
        <w:t>Obstructive sleep apnea syndrome a</w:t>
      </w:r>
      <w:r>
        <w:rPr>
          <w:rFonts w:ascii="Bookman Old Style" w:hAnsi="Bookman Old Style"/>
          <w:iCs/>
          <w:smallCaps/>
          <w:color w:val="000000"/>
          <w:sz w:val="20"/>
          <w:szCs w:val="20"/>
          <w:lang w:val="en-US"/>
        </w:rPr>
        <w:t>nd cognitive impairment: effects of ventilotherapy</w:t>
      </w:r>
    </w:p>
    <w:p w:rsidR="006733B0" w:rsidRPr="0076269F" w:rsidRDefault="006733B0" w:rsidP="00EC4F01">
      <w:pPr>
        <w:pStyle w:val="Subtitle"/>
        <w:spacing w:line="480" w:lineRule="auto"/>
        <w:ind w:left="284"/>
        <w:jc w:val="left"/>
        <w:outlineLvl w:val="0"/>
        <w:rPr>
          <w:rFonts w:ascii="Bookman Old Style" w:hAnsi="Bookman Old Style"/>
          <w:iCs/>
          <w:smallCaps/>
          <w:color w:val="000000"/>
          <w:sz w:val="20"/>
          <w:szCs w:val="20"/>
          <w:lang w:val="en-US"/>
        </w:rPr>
      </w:pPr>
    </w:p>
    <w:p w:rsidR="006733B0" w:rsidRDefault="006733B0" w:rsidP="00EC4F01">
      <w:pPr>
        <w:pStyle w:val="Subtitle"/>
        <w:spacing w:line="480" w:lineRule="auto"/>
        <w:ind w:left="0"/>
        <w:jc w:val="left"/>
        <w:outlineLvl w:val="0"/>
        <w:rPr>
          <w:rFonts w:ascii="Bookman Old Style" w:hAnsi="Bookman Old Style"/>
          <w:iCs/>
          <w:smallCaps/>
          <w:color w:val="000000"/>
          <w:sz w:val="20"/>
          <w:szCs w:val="20"/>
        </w:rPr>
      </w:pPr>
      <w:r w:rsidRPr="00221F5F">
        <w:rPr>
          <w:rFonts w:ascii="Bookman Old Style" w:hAnsi="Bookman Old Style"/>
          <w:iCs/>
          <w:smallCaps/>
          <w:color w:val="000000"/>
          <w:sz w:val="20"/>
          <w:szCs w:val="20"/>
        </w:rPr>
        <w:t>narrative review</w:t>
      </w:r>
    </w:p>
    <w:p w:rsidR="006733B0" w:rsidRDefault="006733B0" w:rsidP="00EC4F01">
      <w:pPr>
        <w:pStyle w:val="Subtitle"/>
        <w:spacing w:line="480" w:lineRule="auto"/>
        <w:ind w:left="0"/>
        <w:jc w:val="left"/>
        <w:outlineLvl w:val="0"/>
        <w:rPr>
          <w:rFonts w:ascii="Bookman Old Style" w:hAnsi="Bookman Old Style"/>
          <w:iCs/>
          <w:smallCaps/>
          <w:color w:val="000000"/>
          <w:sz w:val="20"/>
          <w:szCs w:val="20"/>
        </w:rPr>
      </w:pPr>
      <w:r>
        <w:rPr>
          <w:rFonts w:ascii="Bookman Old Style" w:hAnsi="Bookman Old Style"/>
          <w:iCs/>
          <w:smallCaps/>
          <w:color w:val="000000"/>
          <w:sz w:val="20"/>
          <w:szCs w:val="20"/>
        </w:rPr>
        <w:t>disease</w:t>
      </w:r>
    </w:p>
    <w:p w:rsidR="006733B0" w:rsidRPr="00EC4F01" w:rsidRDefault="006733B0" w:rsidP="00CC228C">
      <w:pPr>
        <w:pStyle w:val="Subtitle"/>
        <w:spacing w:line="240" w:lineRule="auto"/>
        <w:ind w:left="0"/>
        <w:jc w:val="left"/>
        <w:outlineLvl w:val="0"/>
        <w:rPr>
          <w:rFonts w:ascii="Bookman Old Style" w:hAnsi="Bookman Old Style"/>
          <w:iCs/>
          <w:smallCaps/>
          <w:color w:val="000000"/>
          <w:sz w:val="20"/>
          <w:szCs w:val="20"/>
        </w:rPr>
      </w:pPr>
    </w:p>
    <w:p w:rsidR="006733B0" w:rsidRPr="00221F5F" w:rsidRDefault="006733B0" w:rsidP="00CC228C">
      <w:pPr>
        <w:pStyle w:val="Subtitle"/>
        <w:spacing w:line="240" w:lineRule="auto"/>
        <w:ind w:left="0"/>
        <w:jc w:val="left"/>
        <w:outlineLvl w:val="0"/>
        <w:rPr>
          <w:rFonts w:ascii="Bookman Old Style" w:hAnsi="Bookman Old Style"/>
          <w:iCs/>
          <w:smallCaps/>
          <w:color w:val="000000"/>
          <w:sz w:val="20"/>
          <w:szCs w:val="20"/>
        </w:rPr>
      </w:pPr>
    </w:p>
    <w:p w:rsidR="006733B0" w:rsidRPr="00EE3D86" w:rsidRDefault="006733B0" w:rsidP="002E280E">
      <w:pPr>
        <w:pStyle w:val="Subtitle"/>
        <w:spacing w:after="120" w:line="240" w:lineRule="auto"/>
        <w:ind w:left="0"/>
        <w:jc w:val="left"/>
        <w:outlineLvl w:val="0"/>
        <w:rPr>
          <w:rFonts w:ascii="Bookman Old Style" w:hAnsi="Bookman Old Style"/>
          <w:iCs/>
          <w:smallCaps/>
          <w:color w:val="000000"/>
          <w:sz w:val="16"/>
          <w:szCs w:val="16"/>
        </w:rPr>
      </w:pPr>
      <w:r w:rsidRPr="00EE3D86">
        <w:rPr>
          <w:rFonts w:ascii="Bookman Old Style" w:hAnsi="Bookman Old Style"/>
          <w:iCs/>
          <w:smallCaps/>
          <w:color w:val="000000"/>
          <w:sz w:val="16"/>
          <w:szCs w:val="16"/>
        </w:rPr>
        <w:t>Alessandra Giordano</w:t>
      </w:r>
      <w:r w:rsidRPr="00913254">
        <w:rPr>
          <w:rFonts w:ascii="Bookman Old Style" w:hAnsi="Bookman Old Style"/>
          <w:iCs/>
          <w:smallCaps/>
          <w:color w:val="000000"/>
          <w:sz w:val="16"/>
          <w:szCs w:val="16"/>
          <w:vertAlign w:val="superscript"/>
        </w:rPr>
        <w:t>1,2</w:t>
      </w:r>
      <w:r>
        <w:rPr>
          <w:rFonts w:ascii="Bookman Old Style" w:hAnsi="Bookman Old Style"/>
          <w:iCs/>
          <w:smallCaps/>
          <w:color w:val="000000"/>
          <w:sz w:val="16"/>
          <w:szCs w:val="16"/>
        </w:rPr>
        <w:t xml:space="preserve"> PsyD,PhD</w:t>
      </w:r>
      <w:r w:rsidRPr="00977A27">
        <w:rPr>
          <w:rFonts w:ascii="Bookman Old Style" w:hAnsi="Bookman Old Style"/>
          <w:iCs/>
          <w:smallCaps/>
          <w:color w:val="000000"/>
          <w:sz w:val="16"/>
          <w:szCs w:val="16"/>
        </w:rPr>
        <w:t>,</w:t>
      </w:r>
      <w:r>
        <w:rPr>
          <w:rFonts w:ascii="Bookman Old Style" w:hAnsi="Bookman Old Style"/>
          <w:iCs/>
          <w:smallCaps/>
          <w:color w:val="000000"/>
          <w:sz w:val="16"/>
          <w:szCs w:val="16"/>
        </w:rPr>
        <w:t xml:space="preserve"> Alessandro Cicolin</w:t>
      </w:r>
      <w:r w:rsidRPr="00913254">
        <w:rPr>
          <w:rFonts w:ascii="Bookman Old Style" w:hAnsi="Bookman Old Style"/>
          <w:iCs/>
          <w:smallCaps/>
          <w:color w:val="000000"/>
          <w:sz w:val="16"/>
          <w:szCs w:val="16"/>
          <w:vertAlign w:val="superscript"/>
        </w:rPr>
        <w:t>1,2</w:t>
      </w:r>
      <w:r>
        <w:rPr>
          <w:rFonts w:ascii="Bookman Old Style" w:hAnsi="Bookman Old Style"/>
          <w:iCs/>
          <w:smallCaps/>
          <w:color w:val="000000"/>
          <w:sz w:val="16"/>
          <w:szCs w:val="16"/>
          <w:vertAlign w:val="superscript"/>
        </w:rPr>
        <w:t xml:space="preserve"> </w:t>
      </w:r>
      <w:r>
        <w:rPr>
          <w:rFonts w:ascii="Bookman Old Style" w:hAnsi="Bookman Old Style"/>
          <w:iCs/>
          <w:smallCaps/>
          <w:color w:val="000000"/>
          <w:sz w:val="16"/>
          <w:szCs w:val="16"/>
        </w:rPr>
        <w:t xml:space="preserve">MD, </w:t>
      </w:r>
      <w:r w:rsidRPr="00EE3D86">
        <w:rPr>
          <w:rFonts w:ascii="Bookman Old Style" w:hAnsi="Bookman Old Style"/>
          <w:iCs/>
          <w:smallCaps/>
          <w:color w:val="000000"/>
          <w:sz w:val="16"/>
          <w:szCs w:val="16"/>
        </w:rPr>
        <w:t>Roberto Mutani</w:t>
      </w:r>
      <w:r>
        <w:rPr>
          <w:rFonts w:ascii="Bookman Old Style" w:hAnsi="Bookman Old Style"/>
          <w:iCs/>
          <w:smallCaps/>
          <w:color w:val="000000"/>
          <w:sz w:val="16"/>
          <w:szCs w:val="16"/>
          <w:vertAlign w:val="superscript"/>
        </w:rPr>
        <w:t xml:space="preserve">2 </w:t>
      </w:r>
      <w:r>
        <w:rPr>
          <w:rFonts w:ascii="Bookman Old Style" w:hAnsi="Bookman Old Style"/>
          <w:iCs/>
          <w:smallCaps/>
          <w:color w:val="000000"/>
          <w:sz w:val="16"/>
          <w:szCs w:val="16"/>
        </w:rPr>
        <w:t>MD</w:t>
      </w:r>
    </w:p>
    <w:p w:rsidR="006733B0" w:rsidRPr="002E280E" w:rsidRDefault="006733B0" w:rsidP="00EC4F01">
      <w:pPr>
        <w:pStyle w:val="Subtitle"/>
        <w:spacing w:line="480" w:lineRule="auto"/>
        <w:ind w:left="0"/>
        <w:jc w:val="left"/>
        <w:outlineLvl w:val="0"/>
        <w:rPr>
          <w:rFonts w:ascii="Bookman Old Style" w:hAnsi="Bookman Old Style"/>
          <w:b w:val="0"/>
          <w:iCs/>
          <w:smallCaps/>
          <w:color w:val="000000"/>
          <w:sz w:val="16"/>
          <w:szCs w:val="16"/>
        </w:rPr>
      </w:pPr>
      <w:r w:rsidRPr="002E280E">
        <w:rPr>
          <w:rFonts w:ascii="Bookman Old Style" w:hAnsi="Bookman Old Style"/>
          <w:b w:val="0"/>
          <w:iCs/>
          <w:smallCaps/>
          <w:color w:val="000000"/>
          <w:sz w:val="16"/>
          <w:szCs w:val="16"/>
          <w:vertAlign w:val="superscript"/>
        </w:rPr>
        <w:t>1</w:t>
      </w:r>
      <w:r w:rsidRPr="002E280E">
        <w:rPr>
          <w:rFonts w:ascii="Bookman Old Style" w:hAnsi="Bookman Old Style"/>
          <w:b w:val="0"/>
          <w:iCs/>
          <w:smallCaps/>
          <w:color w:val="000000"/>
          <w:sz w:val="16"/>
          <w:szCs w:val="16"/>
        </w:rPr>
        <w:t>SSCVD Medicina del Sonno-AOU San Giovanni Battista-Molinette</w:t>
      </w:r>
    </w:p>
    <w:p w:rsidR="006733B0" w:rsidRPr="002E280E" w:rsidRDefault="006733B0" w:rsidP="00EC4F01">
      <w:pPr>
        <w:pStyle w:val="Subtitle"/>
        <w:spacing w:line="480" w:lineRule="auto"/>
        <w:ind w:left="0"/>
        <w:jc w:val="left"/>
        <w:outlineLvl w:val="0"/>
        <w:rPr>
          <w:rFonts w:ascii="Bookman Old Style" w:hAnsi="Bookman Old Style"/>
          <w:b w:val="0"/>
          <w:iCs/>
          <w:smallCaps/>
          <w:color w:val="000000"/>
          <w:sz w:val="16"/>
          <w:szCs w:val="16"/>
        </w:rPr>
      </w:pPr>
      <w:r w:rsidRPr="002E280E">
        <w:rPr>
          <w:rFonts w:ascii="Bookman Old Style" w:hAnsi="Bookman Old Style"/>
          <w:b w:val="0"/>
          <w:iCs/>
          <w:smallCaps/>
          <w:color w:val="000000"/>
          <w:sz w:val="16"/>
          <w:szCs w:val="16"/>
          <w:vertAlign w:val="superscript"/>
        </w:rPr>
        <w:t>2</w:t>
      </w:r>
      <w:r w:rsidRPr="002E280E">
        <w:rPr>
          <w:rFonts w:ascii="Bookman Old Style" w:hAnsi="Bookman Old Style"/>
          <w:b w:val="0"/>
          <w:iCs/>
          <w:smallCaps/>
          <w:color w:val="000000"/>
          <w:sz w:val="16"/>
          <w:szCs w:val="16"/>
        </w:rPr>
        <w:t>Dipartimento di Neuroscienze -Università degli Studi di Torino</w:t>
      </w:r>
    </w:p>
    <w:p w:rsidR="006733B0" w:rsidRDefault="006733B0" w:rsidP="00CC228C">
      <w:pPr>
        <w:pStyle w:val="Subtitle"/>
        <w:spacing w:line="240" w:lineRule="auto"/>
        <w:ind w:left="0"/>
        <w:jc w:val="left"/>
        <w:outlineLvl w:val="0"/>
        <w:rPr>
          <w:rFonts w:ascii="Bookman Old Style" w:hAnsi="Bookman Old Style"/>
          <w:iCs/>
          <w:smallCaps/>
          <w:color w:val="000000"/>
          <w:sz w:val="16"/>
          <w:szCs w:val="16"/>
        </w:rPr>
      </w:pPr>
    </w:p>
    <w:p w:rsidR="006733B0" w:rsidRDefault="006733B0" w:rsidP="00CC228C">
      <w:pPr>
        <w:pStyle w:val="Subtitle"/>
        <w:spacing w:line="240" w:lineRule="auto"/>
        <w:ind w:left="0"/>
        <w:jc w:val="left"/>
        <w:outlineLvl w:val="0"/>
        <w:rPr>
          <w:rFonts w:ascii="Bookman Old Style" w:hAnsi="Bookman Old Style"/>
          <w:iCs/>
          <w:smallCaps/>
          <w:color w:val="000000"/>
          <w:sz w:val="16"/>
          <w:szCs w:val="16"/>
        </w:rPr>
      </w:pPr>
      <w:r>
        <w:rPr>
          <w:rFonts w:ascii="Bookman Old Style" w:hAnsi="Bookman Old Style"/>
          <w:iCs/>
          <w:smallCaps/>
          <w:color w:val="000000"/>
          <w:sz w:val="16"/>
          <w:szCs w:val="16"/>
        </w:rPr>
        <w:t>Corresponding author:</w:t>
      </w:r>
    </w:p>
    <w:p w:rsidR="006733B0" w:rsidRPr="002E1F7C" w:rsidRDefault="006733B0" w:rsidP="00EC4F01">
      <w:pPr>
        <w:pStyle w:val="Subtitle"/>
        <w:spacing w:line="480" w:lineRule="auto"/>
        <w:ind w:left="0"/>
        <w:jc w:val="left"/>
        <w:outlineLvl w:val="0"/>
        <w:rPr>
          <w:rFonts w:ascii="Bookman Old Style" w:hAnsi="Bookman Old Style"/>
          <w:b w:val="0"/>
          <w:iCs/>
          <w:smallCaps/>
          <w:color w:val="000000"/>
          <w:sz w:val="16"/>
          <w:szCs w:val="16"/>
        </w:rPr>
      </w:pPr>
      <w:r w:rsidRPr="002E1F7C">
        <w:rPr>
          <w:rFonts w:ascii="Bookman Old Style" w:hAnsi="Bookman Old Style"/>
          <w:b w:val="0"/>
          <w:iCs/>
          <w:smallCaps/>
          <w:color w:val="000000"/>
          <w:sz w:val="16"/>
          <w:szCs w:val="16"/>
        </w:rPr>
        <w:t>Alessandra giordano PhD</w:t>
      </w:r>
    </w:p>
    <w:p w:rsidR="006733B0" w:rsidRPr="002E1F7C" w:rsidRDefault="006733B0" w:rsidP="00EC4F01">
      <w:pPr>
        <w:pStyle w:val="Subtitle"/>
        <w:spacing w:line="480" w:lineRule="auto"/>
        <w:ind w:left="0"/>
        <w:jc w:val="left"/>
        <w:outlineLvl w:val="0"/>
        <w:rPr>
          <w:rFonts w:ascii="Bookman Old Style" w:hAnsi="Bookman Old Style"/>
          <w:b w:val="0"/>
          <w:iCs/>
          <w:smallCaps/>
          <w:color w:val="000000"/>
          <w:sz w:val="16"/>
          <w:szCs w:val="16"/>
        </w:rPr>
      </w:pPr>
      <w:r w:rsidRPr="002E1F7C">
        <w:rPr>
          <w:rFonts w:ascii="Bookman Old Style" w:hAnsi="Bookman Old Style"/>
          <w:b w:val="0"/>
          <w:iCs/>
          <w:smallCaps/>
          <w:color w:val="000000"/>
          <w:sz w:val="16"/>
          <w:szCs w:val="16"/>
        </w:rPr>
        <w:t>SSCVD Medicina del Sonno</w:t>
      </w:r>
    </w:p>
    <w:p w:rsidR="006733B0" w:rsidRPr="002E1F7C" w:rsidRDefault="006733B0" w:rsidP="00EC4F01">
      <w:pPr>
        <w:pStyle w:val="Subtitle"/>
        <w:spacing w:line="480" w:lineRule="auto"/>
        <w:ind w:left="0"/>
        <w:jc w:val="left"/>
        <w:outlineLvl w:val="0"/>
        <w:rPr>
          <w:rFonts w:ascii="Bookman Old Style" w:hAnsi="Bookman Old Style"/>
          <w:b w:val="0"/>
          <w:iCs/>
          <w:smallCaps/>
          <w:color w:val="000000"/>
          <w:sz w:val="16"/>
          <w:szCs w:val="16"/>
        </w:rPr>
      </w:pPr>
      <w:r w:rsidRPr="002E1F7C">
        <w:rPr>
          <w:rFonts w:ascii="Bookman Old Style" w:hAnsi="Bookman Old Style"/>
          <w:b w:val="0"/>
          <w:iCs/>
          <w:smallCaps/>
          <w:color w:val="000000"/>
          <w:sz w:val="16"/>
          <w:szCs w:val="16"/>
        </w:rPr>
        <w:t>Via Cherasco 15, 10126 Torino</w:t>
      </w:r>
    </w:p>
    <w:p w:rsidR="006733B0" w:rsidRPr="002E1F7C" w:rsidRDefault="006733B0" w:rsidP="00EC4F01">
      <w:pPr>
        <w:pStyle w:val="Subtitle"/>
        <w:spacing w:line="480" w:lineRule="auto"/>
        <w:ind w:left="0"/>
        <w:jc w:val="left"/>
        <w:outlineLvl w:val="0"/>
        <w:rPr>
          <w:rFonts w:ascii="Bookman Old Style" w:hAnsi="Bookman Old Style"/>
          <w:b w:val="0"/>
          <w:iCs/>
          <w:smallCaps/>
          <w:color w:val="000000"/>
          <w:sz w:val="16"/>
          <w:szCs w:val="16"/>
        </w:rPr>
      </w:pPr>
      <w:r w:rsidRPr="002E1F7C">
        <w:rPr>
          <w:rFonts w:ascii="Bookman Old Style" w:hAnsi="Bookman Old Style"/>
          <w:b w:val="0"/>
          <w:iCs/>
          <w:smallCaps/>
          <w:color w:val="000000"/>
          <w:sz w:val="16"/>
          <w:szCs w:val="16"/>
        </w:rPr>
        <w:t>Tel. +39.011/633.5038 Fax. +39.011/633.4193</w:t>
      </w:r>
    </w:p>
    <w:p w:rsidR="006733B0" w:rsidRDefault="006733B0" w:rsidP="00EC4F01">
      <w:pPr>
        <w:pStyle w:val="Subtitle"/>
        <w:spacing w:line="480" w:lineRule="auto"/>
        <w:ind w:left="0"/>
        <w:jc w:val="left"/>
        <w:outlineLvl w:val="0"/>
        <w:rPr>
          <w:rFonts w:ascii="Bookman Old Style" w:hAnsi="Bookman Old Style" w:cs="Arial"/>
          <w:b w:val="0"/>
          <w:bCs w:val="0"/>
          <w:sz w:val="20"/>
          <w:szCs w:val="20"/>
        </w:rPr>
      </w:pPr>
      <w:r w:rsidRPr="002E1F7C">
        <w:rPr>
          <w:rFonts w:ascii="Bookman Old Style" w:hAnsi="Bookman Old Style"/>
          <w:b w:val="0"/>
          <w:iCs/>
          <w:smallCaps/>
          <w:color w:val="000000"/>
          <w:sz w:val="16"/>
          <w:szCs w:val="16"/>
        </w:rPr>
        <w:t>E-Mail</w:t>
      </w:r>
      <w:r>
        <w:rPr>
          <w:rFonts w:ascii="Bookman Old Style" w:hAnsi="Bookman Old Style"/>
          <w:b w:val="0"/>
          <w:iCs/>
          <w:smallCaps/>
          <w:color w:val="000000"/>
          <w:sz w:val="16"/>
          <w:szCs w:val="16"/>
        </w:rPr>
        <w:t>:</w:t>
      </w:r>
      <w:r>
        <w:rPr>
          <w:rFonts w:ascii="Bookman Old Style" w:hAnsi="Bookman Old Style"/>
          <w:iCs/>
          <w:smallCaps/>
          <w:color w:val="000000"/>
          <w:sz w:val="16"/>
          <w:szCs w:val="16"/>
        </w:rPr>
        <w:t xml:space="preserve"> </w:t>
      </w:r>
      <w:hyperlink r:id="rId7" w:history="1">
        <w:r w:rsidRPr="007E72F9">
          <w:rPr>
            <w:rStyle w:val="Hyperlink"/>
            <w:rFonts w:ascii="Bookman Old Style" w:hAnsi="Bookman Old Style" w:cs="Arial"/>
            <w:b w:val="0"/>
            <w:bCs w:val="0"/>
            <w:sz w:val="20"/>
            <w:szCs w:val="20"/>
          </w:rPr>
          <w:t>alessandra.giordano@unito.it</w:t>
        </w:r>
      </w:hyperlink>
    </w:p>
    <w:p w:rsidR="006733B0" w:rsidRDefault="006733B0" w:rsidP="00CC228C">
      <w:pPr>
        <w:pStyle w:val="Subtitle"/>
        <w:spacing w:line="240" w:lineRule="auto"/>
        <w:ind w:left="0"/>
        <w:jc w:val="left"/>
        <w:outlineLvl w:val="0"/>
        <w:rPr>
          <w:rFonts w:ascii="Bookman Old Style" w:hAnsi="Bookman Old Style"/>
          <w:iCs/>
          <w:smallCaps/>
          <w:color w:val="000000"/>
          <w:sz w:val="16"/>
          <w:szCs w:val="16"/>
        </w:rPr>
      </w:pPr>
    </w:p>
    <w:p w:rsidR="006733B0" w:rsidRPr="00CC228C" w:rsidRDefault="006733B0" w:rsidP="00CC228C">
      <w:pPr>
        <w:pStyle w:val="Subtitle"/>
        <w:spacing w:line="240" w:lineRule="auto"/>
        <w:ind w:left="0"/>
        <w:jc w:val="left"/>
        <w:outlineLvl w:val="0"/>
        <w:rPr>
          <w:rFonts w:ascii="Bookman Old Style" w:hAnsi="Bookman Old Style"/>
          <w:iCs/>
          <w:smallCaps/>
          <w:color w:val="000000"/>
          <w:sz w:val="20"/>
          <w:szCs w:val="20"/>
          <w:lang w:val="en-US"/>
        </w:rPr>
      </w:pPr>
      <w:r w:rsidRPr="00A75E76">
        <w:rPr>
          <w:rFonts w:ascii="Bookman Old Style" w:hAnsi="Bookman Old Style"/>
          <w:iCs/>
          <w:smallCaps/>
          <w:color w:val="000000"/>
          <w:sz w:val="20"/>
          <w:szCs w:val="20"/>
          <w:lang w:val="en-US"/>
        </w:rPr>
        <w:t>Abstract</w:t>
      </w:r>
    </w:p>
    <w:p w:rsidR="006733B0" w:rsidRPr="00BA210E" w:rsidRDefault="006733B0" w:rsidP="00EC4F01">
      <w:pPr>
        <w:spacing w:line="480" w:lineRule="auto"/>
        <w:rPr>
          <w:rFonts w:ascii="Bookman Old Style" w:hAnsi="Bookman Old Style" w:cs="Arial"/>
          <w:sz w:val="20"/>
          <w:szCs w:val="20"/>
          <w:lang w:val="en-GB"/>
        </w:rPr>
      </w:pPr>
      <w:r w:rsidRPr="00BA210E">
        <w:rPr>
          <w:rFonts w:ascii="Bookman Old Style" w:hAnsi="Bookman Old Style" w:cs="Arial"/>
          <w:sz w:val="20"/>
          <w:szCs w:val="20"/>
          <w:lang w:val="en-GB"/>
        </w:rPr>
        <w:t>Obstructive Sleep Apnea Syndrome (OSAS) is a sleep disorder characterised by repetitive episodes of upper airway obstruction (apnea) or reduced airflow (hypopnoea) despite persistent respiratory effort. Apnea is defined as the cessation of breathing for at least 10 seconds during sleep, while hypopnoea is defined as at least 30% reduction in airflow for 10 seconds associated with oxygen desaturation and sleep fragmentation.</w:t>
      </w:r>
    </w:p>
    <w:p w:rsidR="006733B0" w:rsidRPr="00BA210E" w:rsidRDefault="006733B0" w:rsidP="00EC4F01">
      <w:pPr>
        <w:spacing w:line="480" w:lineRule="auto"/>
        <w:rPr>
          <w:rFonts w:ascii="Bookman Old Style" w:hAnsi="Bookman Old Style" w:cs="Arial"/>
          <w:sz w:val="20"/>
          <w:szCs w:val="20"/>
          <w:lang w:val="en-GB"/>
        </w:rPr>
      </w:pPr>
      <w:r w:rsidRPr="00BA210E">
        <w:rPr>
          <w:rFonts w:ascii="Bookman Old Style" w:hAnsi="Bookman Old Style" w:cs="Arial"/>
          <w:sz w:val="20"/>
          <w:szCs w:val="20"/>
          <w:lang w:val="en-GB"/>
        </w:rPr>
        <w:t>The presence in the general population is about 4 %. The principal symptoms are: snoring, dry throat, morning headache, night sweats, gastro</w:t>
      </w:r>
      <w:r>
        <w:rPr>
          <w:rFonts w:ascii="Bookman Old Style" w:hAnsi="Bookman Old Style" w:cs="Arial"/>
          <w:sz w:val="20"/>
          <w:szCs w:val="20"/>
          <w:lang w:val="en-GB"/>
        </w:rPr>
        <w:t>-</w:t>
      </w:r>
      <w:r w:rsidRPr="00BA210E">
        <w:rPr>
          <w:rFonts w:ascii="Bookman Old Style" w:hAnsi="Bookman Old Style" w:cs="Arial"/>
          <w:sz w:val="20"/>
          <w:szCs w:val="20"/>
          <w:lang w:val="en-GB"/>
        </w:rPr>
        <w:t>esophageal reflux, increased blood pressure.</w:t>
      </w:r>
    </w:p>
    <w:p w:rsidR="006733B0" w:rsidRPr="00BA210E" w:rsidRDefault="006733B0" w:rsidP="00EC4F01">
      <w:pPr>
        <w:spacing w:line="480" w:lineRule="auto"/>
        <w:rPr>
          <w:rFonts w:ascii="Bookman Old Style" w:hAnsi="Bookman Old Style" w:cs="Arial"/>
          <w:sz w:val="20"/>
          <w:szCs w:val="20"/>
          <w:lang w:val="en-GB"/>
        </w:rPr>
      </w:pPr>
      <w:r w:rsidRPr="00BA210E">
        <w:rPr>
          <w:rFonts w:ascii="Bookman Old Style" w:hAnsi="Bookman Old Style" w:cs="Arial"/>
          <w:sz w:val="20"/>
          <w:szCs w:val="20"/>
          <w:lang w:val="en-GB"/>
        </w:rPr>
        <w:t>Long term complications can be: increased cardio-cerebrovascular risk and cognitive impairment such as deficiency in attention, vigilance, visual abilities, thought, speech, perception  and short term memory.</w:t>
      </w:r>
    </w:p>
    <w:p w:rsidR="006733B0" w:rsidRPr="00BA210E" w:rsidRDefault="006733B0" w:rsidP="00EC4F01">
      <w:pPr>
        <w:spacing w:line="480" w:lineRule="auto"/>
        <w:rPr>
          <w:rFonts w:ascii="Bookman Old Style" w:hAnsi="Bookman Old Style" w:cs="Arial"/>
          <w:sz w:val="20"/>
          <w:szCs w:val="20"/>
          <w:lang w:val="en-GB"/>
        </w:rPr>
      </w:pPr>
      <w:r w:rsidRPr="00BA210E">
        <w:rPr>
          <w:rFonts w:ascii="Bookman Old Style" w:hAnsi="Bookman Old Style" w:cs="Arial"/>
          <w:sz w:val="20"/>
          <w:szCs w:val="20"/>
          <w:lang w:val="en-GB"/>
        </w:rPr>
        <w:t>Continuous Positive Airway Pressure, (CPAP) is currently the best non-invasive therapy for OSAS.</w:t>
      </w:r>
    </w:p>
    <w:p w:rsidR="006733B0" w:rsidRPr="00BA210E" w:rsidRDefault="006733B0" w:rsidP="00EC4F01">
      <w:pPr>
        <w:spacing w:line="480" w:lineRule="auto"/>
        <w:rPr>
          <w:rFonts w:ascii="Bookman Old Style" w:hAnsi="Bookman Old Style" w:cs="Arial"/>
          <w:sz w:val="20"/>
          <w:szCs w:val="20"/>
          <w:lang w:val="en-GB"/>
        </w:rPr>
      </w:pPr>
      <w:r w:rsidRPr="00BA210E">
        <w:rPr>
          <w:rFonts w:ascii="Bookman Old Style" w:hAnsi="Bookman Old Style" w:cs="Arial"/>
          <w:sz w:val="20"/>
          <w:szCs w:val="20"/>
          <w:lang w:val="en-GB"/>
        </w:rPr>
        <w:t>CPAP guarantees the opening of upper airways using pulmonary reflexive mechanisms increasing lung volume during exhalation and resistance reduction, decreasing electromyografical muscular activity around airways.</w:t>
      </w:r>
    </w:p>
    <w:p w:rsidR="006733B0" w:rsidRPr="00BA210E" w:rsidRDefault="006733B0" w:rsidP="00EC4F01">
      <w:pPr>
        <w:spacing w:line="480" w:lineRule="auto"/>
        <w:rPr>
          <w:rFonts w:ascii="Bookman Old Style" w:hAnsi="Bookman Old Style" w:cs="Arial"/>
          <w:sz w:val="20"/>
          <w:szCs w:val="20"/>
          <w:lang w:val="en-GB"/>
        </w:rPr>
      </w:pPr>
      <w:r w:rsidRPr="00BA210E">
        <w:rPr>
          <w:rFonts w:ascii="Bookman Old Style" w:hAnsi="Bookman Old Style" w:cs="Arial"/>
          <w:sz w:val="20"/>
          <w:szCs w:val="20"/>
          <w:lang w:val="en-GB"/>
        </w:rPr>
        <w:t xml:space="preserve">The causes of cognitive impairments and their </w:t>
      </w:r>
      <w:r>
        <w:rPr>
          <w:rFonts w:ascii="Bookman Old Style" w:hAnsi="Bookman Old Style" w:cs="Arial"/>
          <w:sz w:val="20"/>
          <w:szCs w:val="20"/>
          <w:lang w:val="en-GB"/>
        </w:rPr>
        <w:t>possible</w:t>
      </w:r>
      <w:r w:rsidRPr="00BA210E">
        <w:rPr>
          <w:rFonts w:ascii="Bookman Old Style" w:hAnsi="Bookman Old Style" w:cs="Arial"/>
          <w:sz w:val="20"/>
          <w:szCs w:val="20"/>
          <w:lang w:val="en-GB"/>
        </w:rPr>
        <w:t xml:space="preserve"> reversibility after CPAP treatment have been analyzed in numerous studies. The findings, albeit controversial, show that memory, attention and executive functions are the most compromised cognitive functions.</w:t>
      </w:r>
    </w:p>
    <w:p w:rsidR="006733B0" w:rsidRPr="00A8145A" w:rsidRDefault="006733B0" w:rsidP="00EC4F01">
      <w:pPr>
        <w:pStyle w:val="Subtitle"/>
        <w:spacing w:line="480" w:lineRule="auto"/>
        <w:ind w:left="0"/>
        <w:jc w:val="left"/>
        <w:outlineLvl w:val="0"/>
        <w:rPr>
          <w:rFonts w:ascii="Bookman Old Style" w:hAnsi="Bookman Old Style"/>
          <w:b w:val="0"/>
          <w:iCs/>
          <w:smallCaps/>
          <w:color w:val="000000"/>
          <w:sz w:val="16"/>
          <w:szCs w:val="16"/>
          <w:lang w:val="en-GB"/>
        </w:rPr>
      </w:pPr>
      <w:r w:rsidRPr="00CC228C">
        <w:rPr>
          <w:rFonts w:ascii="Bookman Old Style" w:hAnsi="Bookman Old Style" w:cs="Arial"/>
          <w:b w:val="0"/>
          <w:sz w:val="20"/>
          <w:szCs w:val="20"/>
          <w:lang w:val="en-GB"/>
        </w:rPr>
        <w:t>The necessity of increasing the patient compliance with ventilotherapy is evident, in order to prevent cognitive deterioration and, when possible, rehabilitate the compromised functions, a difficult task for executive functions.</w:t>
      </w:r>
    </w:p>
    <w:p w:rsidR="006733B0" w:rsidRPr="00BA210E" w:rsidRDefault="006733B0" w:rsidP="00CC228C">
      <w:pPr>
        <w:pStyle w:val="Subtitle"/>
        <w:spacing w:line="240" w:lineRule="auto"/>
        <w:ind w:left="284"/>
        <w:jc w:val="left"/>
        <w:outlineLvl w:val="0"/>
        <w:rPr>
          <w:rFonts w:ascii="Bookman Old Style" w:hAnsi="Bookman Old Style"/>
          <w:iCs/>
          <w:smallCaps/>
          <w:color w:val="000000"/>
          <w:sz w:val="20"/>
          <w:szCs w:val="20"/>
          <w:lang w:val="en-GB"/>
        </w:rPr>
      </w:pPr>
    </w:p>
    <w:p w:rsidR="006733B0" w:rsidRPr="00A75E76" w:rsidRDefault="006733B0" w:rsidP="00CC228C">
      <w:pPr>
        <w:pStyle w:val="Subtitle"/>
        <w:spacing w:line="240" w:lineRule="auto"/>
        <w:ind w:left="0"/>
        <w:jc w:val="left"/>
        <w:outlineLvl w:val="0"/>
        <w:rPr>
          <w:rFonts w:ascii="Bookman Old Style" w:hAnsi="Bookman Old Style"/>
          <w:iCs/>
          <w:smallCaps/>
          <w:color w:val="000000"/>
          <w:sz w:val="20"/>
          <w:szCs w:val="20"/>
          <w:lang w:val="en-US"/>
        </w:rPr>
      </w:pPr>
      <w:r w:rsidRPr="00A75E76">
        <w:rPr>
          <w:rFonts w:ascii="Bookman Old Style" w:hAnsi="Bookman Old Style"/>
          <w:iCs/>
          <w:smallCaps/>
          <w:color w:val="000000"/>
          <w:sz w:val="20"/>
          <w:szCs w:val="20"/>
          <w:lang w:val="en-US"/>
        </w:rPr>
        <w:t>key words</w:t>
      </w:r>
    </w:p>
    <w:p w:rsidR="006733B0" w:rsidRPr="00A75E76" w:rsidRDefault="006733B0" w:rsidP="00CC228C">
      <w:pPr>
        <w:pStyle w:val="Subtitle"/>
        <w:spacing w:after="120" w:line="240" w:lineRule="auto"/>
        <w:ind w:left="0"/>
        <w:jc w:val="left"/>
        <w:outlineLvl w:val="0"/>
        <w:rPr>
          <w:rFonts w:ascii="Bookman Old Style" w:hAnsi="Bookman Old Style"/>
          <w:iCs/>
          <w:smallCaps/>
          <w:color w:val="000000"/>
          <w:sz w:val="20"/>
          <w:szCs w:val="20"/>
          <w:lang w:val="en-US"/>
        </w:rPr>
      </w:pPr>
      <w:r w:rsidRPr="00A75E76">
        <w:rPr>
          <w:rFonts w:ascii="Bookman Old Style" w:hAnsi="Bookman Old Style"/>
          <w:iCs/>
          <w:smallCaps/>
          <w:color w:val="000000"/>
          <w:sz w:val="20"/>
          <w:szCs w:val="20"/>
          <w:lang w:val="en-US"/>
        </w:rPr>
        <w:t xml:space="preserve">Osas, </w:t>
      </w:r>
      <w:r>
        <w:rPr>
          <w:rFonts w:ascii="Bookman Old Style" w:hAnsi="Bookman Old Style"/>
          <w:iCs/>
          <w:smallCaps/>
          <w:color w:val="000000"/>
          <w:sz w:val="20"/>
          <w:szCs w:val="20"/>
          <w:lang w:val="en-US"/>
        </w:rPr>
        <w:t>Cognitive aspects, cpap</w:t>
      </w:r>
    </w:p>
    <w:p w:rsidR="006733B0" w:rsidRPr="00221F5F" w:rsidRDefault="006733B0" w:rsidP="00EC4F01">
      <w:pPr>
        <w:pStyle w:val="Subtitle"/>
        <w:spacing w:line="480" w:lineRule="auto"/>
        <w:ind w:left="0"/>
        <w:jc w:val="left"/>
        <w:outlineLvl w:val="0"/>
        <w:rPr>
          <w:rFonts w:ascii="Bookman Old Style" w:hAnsi="Bookman Old Style"/>
          <w:iCs/>
          <w:smallCaps/>
          <w:color w:val="000000"/>
          <w:sz w:val="20"/>
          <w:szCs w:val="20"/>
        </w:rPr>
      </w:pPr>
      <w:r w:rsidRPr="00221F5F">
        <w:rPr>
          <w:rFonts w:ascii="Bookman Old Style" w:hAnsi="Bookman Old Style"/>
          <w:iCs/>
          <w:smallCaps/>
          <w:color w:val="000000"/>
          <w:sz w:val="20"/>
          <w:szCs w:val="20"/>
        </w:rPr>
        <w:t>Introduzione</w:t>
      </w:r>
    </w:p>
    <w:p w:rsidR="006733B0" w:rsidRPr="00230F01" w:rsidRDefault="006733B0" w:rsidP="00EC4F01">
      <w:pPr>
        <w:spacing w:line="480" w:lineRule="auto"/>
        <w:rPr>
          <w:rFonts w:ascii="Bookman Old Style" w:hAnsi="Bookman Old Style" w:cs="Arial"/>
          <w:sz w:val="20"/>
          <w:szCs w:val="20"/>
        </w:rPr>
      </w:pPr>
      <w:smartTag w:uri="urn:schemas-microsoft-com:office:smarttags" w:element="PersonName">
        <w:smartTagPr>
          <w:attr w:name="ProductID" w:val="La Medicina"/>
        </w:smartTagPr>
        <w:r w:rsidRPr="00230F01">
          <w:rPr>
            <w:rFonts w:ascii="Bookman Old Style" w:hAnsi="Bookman Old Style" w:cs="Arial"/>
            <w:sz w:val="20"/>
            <w:szCs w:val="20"/>
          </w:rPr>
          <w:t>La Medicina</w:t>
        </w:r>
      </w:smartTag>
      <w:r>
        <w:rPr>
          <w:rFonts w:ascii="Bookman Old Style" w:hAnsi="Bookman Old Style" w:cs="Arial"/>
          <w:sz w:val="20"/>
          <w:szCs w:val="20"/>
        </w:rPr>
        <w:t xml:space="preserve"> del Sonno è un campo </w:t>
      </w:r>
      <w:r w:rsidRPr="00230F01">
        <w:rPr>
          <w:rFonts w:ascii="Bookman Old Style" w:hAnsi="Bookman Old Style" w:cs="Arial"/>
          <w:sz w:val="20"/>
          <w:szCs w:val="20"/>
        </w:rPr>
        <w:t>di intere</w:t>
      </w:r>
      <w:r>
        <w:rPr>
          <w:rFonts w:ascii="Bookman Old Style" w:hAnsi="Bookman Old Style" w:cs="Arial"/>
          <w:sz w:val="20"/>
          <w:szCs w:val="20"/>
        </w:rPr>
        <w:t>sse scientifico e di ricerca, in grande</w:t>
      </w:r>
      <w:r w:rsidRPr="00230F01">
        <w:rPr>
          <w:rFonts w:ascii="Bookman Old Style" w:hAnsi="Bookman Old Style" w:cs="Arial"/>
          <w:sz w:val="20"/>
          <w:szCs w:val="20"/>
        </w:rPr>
        <w:t xml:space="preserve"> crescita negli ultimi anni. Il perfezionamento di metodiche non disponibili fino a pochi anni fa ed i progressi in campo tecnico e farmacologico hanno reso possibile la diagnosi e la cura dei disturbi del sonno e delle patologie ad esso correlate, conferendo a questa branca della medicina dignità nosografica effettiva.</w:t>
      </w:r>
    </w:p>
    <w:p w:rsidR="006733B0" w:rsidRDefault="006733B0" w:rsidP="00EC4F01">
      <w:pPr>
        <w:spacing w:line="480" w:lineRule="auto"/>
        <w:rPr>
          <w:rFonts w:ascii="Bookman Old Style" w:hAnsi="Bookman Old Style" w:cs="Arial"/>
          <w:sz w:val="20"/>
          <w:szCs w:val="20"/>
        </w:rPr>
      </w:pPr>
      <w:r w:rsidRPr="00230F01">
        <w:rPr>
          <w:rFonts w:ascii="Bookman Old Style" w:hAnsi="Bookman Old Style" w:cs="Arial"/>
          <w:sz w:val="20"/>
          <w:szCs w:val="20"/>
        </w:rPr>
        <w:t xml:space="preserve">La gestione del paziente affetto dalla Sindrome delle Apnee Ostruttive del Sonno (OSAS), spesso associata ad altre patologie, è bisognosa di un approccio multidisciplinare. </w:t>
      </w:r>
      <w:r>
        <w:rPr>
          <w:rFonts w:ascii="Bookman Old Style" w:hAnsi="Bookman Old Style" w:cs="Arial"/>
          <w:sz w:val="20"/>
          <w:szCs w:val="20"/>
        </w:rPr>
        <w:t xml:space="preserve">Dal punto di vista terapeutico, gli sforzi della comunità scientifica sono stati notevoli, in particolare per quanto riguarda gli aspetti chirurgici e lo sviluppo di nuove terapie di tipo odontostomatologico, </w:t>
      </w:r>
      <w:r w:rsidRPr="00230F01">
        <w:rPr>
          <w:rFonts w:ascii="Bookman Old Style" w:hAnsi="Bookman Old Style" w:cs="Arial"/>
          <w:sz w:val="20"/>
          <w:szCs w:val="20"/>
        </w:rPr>
        <w:t xml:space="preserve">quali riposizionatori mandibolari o linguali, attualmente usati nei pazienti intolleranti </w:t>
      </w:r>
      <w:r>
        <w:rPr>
          <w:rFonts w:ascii="Bookman Old Style" w:hAnsi="Bookman Old Style" w:cs="Arial"/>
          <w:sz w:val="20"/>
          <w:szCs w:val="20"/>
        </w:rPr>
        <w:t>ad altre terapie.</w:t>
      </w:r>
      <w:r w:rsidRPr="00230F01">
        <w:rPr>
          <w:rFonts w:ascii="Bookman Old Style" w:hAnsi="Bookman Old Style" w:cs="Arial"/>
          <w:sz w:val="20"/>
          <w:szCs w:val="20"/>
        </w:rPr>
        <w:t xml:space="preserve"> </w:t>
      </w:r>
      <w:r>
        <w:rPr>
          <w:rFonts w:ascii="Bookman Old Style" w:hAnsi="Bookman Old Style" w:cs="Arial"/>
          <w:sz w:val="20"/>
          <w:szCs w:val="20"/>
        </w:rPr>
        <w:t>Il trattamento di elezione per l’OSAS rimane peraltro</w:t>
      </w:r>
      <w:r w:rsidRPr="00230F01">
        <w:rPr>
          <w:rFonts w:ascii="Bookman Old Style" w:hAnsi="Bookman Old Style" w:cs="Arial"/>
          <w:sz w:val="20"/>
          <w:szCs w:val="20"/>
        </w:rPr>
        <w:t xml:space="preserve"> </w:t>
      </w:r>
      <w:smartTag w:uri="urn:schemas-microsoft-com:office:smarttags" w:element="PersonName">
        <w:smartTagPr>
          <w:attr w:name="ProductID" w:val="la CPAP"/>
        </w:smartTagPr>
        <w:r w:rsidRPr="00230F01">
          <w:rPr>
            <w:rFonts w:ascii="Bookman Old Style" w:hAnsi="Bookman Old Style" w:cs="Arial"/>
            <w:sz w:val="20"/>
            <w:szCs w:val="20"/>
          </w:rPr>
          <w:t>la CPAP</w:t>
        </w:r>
      </w:smartTag>
      <w:r w:rsidRPr="00230F01">
        <w:rPr>
          <w:rFonts w:ascii="Bookman Old Style" w:hAnsi="Bookman Old Style" w:cs="Arial"/>
          <w:sz w:val="20"/>
          <w:szCs w:val="20"/>
        </w:rPr>
        <w:t xml:space="preserve"> (Continuous Positive Airway Pressure)</w:t>
      </w:r>
      <w:r>
        <w:rPr>
          <w:rFonts w:ascii="Bookman Old Style" w:hAnsi="Bookman Old Style" w:cs="Arial"/>
          <w:sz w:val="20"/>
          <w:szCs w:val="20"/>
        </w:rPr>
        <w:t xml:space="preserve"> quale trattamento protesico non invasivo per questa sindrome dalle molteplici implicazioni [1].</w:t>
      </w:r>
    </w:p>
    <w:p w:rsidR="006733B0" w:rsidRPr="00230F01" w:rsidRDefault="006733B0" w:rsidP="00EC4F01">
      <w:pPr>
        <w:tabs>
          <w:tab w:val="left" w:pos="751"/>
          <w:tab w:val="left" w:pos="1560"/>
          <w:tab w:val="left" w:pos="7201"/>
        </w:tabs>
        <w:spacing w:after="120" w:line="480" w:lineRule="auto"/>
        <w:rPr>
          <w:rFonts w:ascii="Bookman Old Style" w:hAnsi="Bookman Old Style" w:cs="Arial"/>
          <w:sz w:val="20"/>
          <w:szCs w:val="20"/>
        </w:rPr>
      </w:pPr>
      <w:r>
        <w:rPr>
          <w:rFonts w:ascii="Bookman Old Style" w:hAnsi="Bookman Old Style" w:cs="Arial"/>
          <w:sz w:val="20"/>
          <w:szCs w:val="20"/>
        </w:rPr>
        <w:t>L’uso regolare della</w:t>
      </w:r>
      <w:r w:rsidRPr="00881C4A">
        <w:rPr>
          <w:rFonts w:ascii="Bookman Old Style" w:hAnsi="Bookman Old Style" w:cs="Arial"/>
          <w:sz w:val="20"/>
          <w:szCs w:val="20"/>
        </w:rPr>
        <w:t xml:space="preserve"> CPAP </w:t>
      </w:r>
      <w:r>
        <w:rPr>
          <w:rFonts w:ascii="Bookman Old Style" w:hAnsi="Bookman Old Style" w:cs="Arial"/>
          <w:sz w:val="20"/>
          <w:szCs w:val="20"/>
        </w:rPr>
        <w:t xml:space="preserve">riduce </w:t>
      </w:r>
      <w:r w:rsidRPr="00881C4A">
        <w:rPr>
          <w:rFonts w:ascii="Bookman Old Style" w:hAnsi="Bookman Old Style" w:cs="Arial"/>
          <w:sz w:val="20"/>
          <w:szCs w:val="20"/>
        </w:rPr>
        <w:t>la mortalità cardiovascolare</w:t>
      </w:r>
      <w:r>
        <w:rPr>
          <w:rFonts w:ascii="Bookman Old Style" w:hAnsi="Bookman Old Style" w:cs="Arial"/>
          <w:sz w:val="20"/>
          <w:szCs w:val="20"/>
        </w:rPr>
        <w:t xml:space="preserve"> e, normalizzando </w:t>
      </w:r>
      <w:r w:rsidRPr="00881C4A">
        <w:rPr>
          <w:rFonts w:ascii="Bookman Old Style" w:hAnsi="Bookman Old Style" w:cs="Arial"/>
          <w:sz w:val="20"/>
          <w:szCs w:val="20"/>
        </w:rPr>
        <w:t>la macro e micro struttura del sonno,</w:t>
      </w:r>
      <w:r>
        <w:rPr>
          <w:rFonts w:ascii="Bookman Old Style" w:hAnsi="Bookman Old Style" w:cs="Arial"/>
          <w:sz w:val="20"/>
          <w:szCs w:val="20"/>
        </w:rPr>
        <w:t xml:space="preserve"> porta alla scomparsa dell’ipersonnia</w:t>
      </w:r>
      <w:r w:rsidRPr="00881C4A">
        <w:rPr>
          <w:rFonts w:ascii="Bookman Old Style" w:hAnsi="Bookman Old Style" w:cs="Arial"/>
          <w:sz w:val="20"/>
          <w:szCs w:val="20"/>
        </w:rPr>
        <w:t xml:space="preserve"> diurna</w:t>
      </w:r>
      <w:r>
        <w:rPr>
          <w:rFonts w:ascii="Bookman Old Style" w:hAnsi="Bookman Old Style" w:cs="Arial"/>
          <w:sz w:val="20"/>
          <w:szCs w:val="20"/>
        </w:rPr>
        <w:t xml:space="preserve"> [2.]La sua efficacia nella riduzione del deficit cognitivo spesso secondario all’OSAS è ancora oggetto di studio.</w:t>
      </w:r>
    </w:p>
    <w:p w:rsidR="006733B0" w:rsidRPr="00221F5F" w:rsidRDefault="006733B0" w:rsidP="00EC4F01">
      <w:pPr>
        <w:pStyle w:val="Subtitle"/>
        <w:spacing w:line="480" w:lineRule="auto"/>
        <w:ind w:left="0"/>
        <w:jc w:val="left"/>
        <w:outlineLvl w:val="0"/>
        <w:rPr>
          <w:rFonts w:ascii="Bookman Old Style" w:hAnsi="Bookman Old Style"/>
          <w:iCs/>
          <w:smallCaps/>
          <w:color w:val="000000"/>
          <w:sz w:val="20"/>
          <w:szCs w:val="20"/>
        </w:rPr>
      </w:pPr>
      <w:r w:rsidRPr="00221F5F">
        <w:rPr>
          <w:rFonts w:ascii="Bookman Old Style" w:hAnsi="Bookman Old Style"/>
          <w:iCs/>
          <w:smallCaps/>
          <w:color w:val="000000"/>
          <w:sz w:val="20"/>
          <w:szCs w:val="20"/>
        </w:rPr>
        <w:t>la sind</w:t>
      </w:r>
      <w:r>
        <w:rPr>
          <w:rFonts w:ascii="Bookman Old Style" w:hAnsi="Bookman Old Style"/>
          <w:iCs/>
          <w:smallCaps/>
          <w:color w:val="000000"/>
          <w:sz w:val="20"/>
          <w:szCs w:val="20"/>
        </w:rPr>
        <w:t>ro</w:t>
      </w:r>
      <w:r w:rsidRPr="00221F5F">
        <w:rPr>
          <w:rFonts w:ascii="Bookman Old Style" w:hAnsi="Bookman Old Style"/>
          <w:iCs/>
          <w:smallCaps/>
          <w:color w:val="000000"/>
          <w:sz w:val="20"/>
          <w:szCs w:val="20"/>
        </w:rPr>
        <w:t>me delle apnee ostruttive nel sonno</w:t>
      </w:r>
    </w:p>
    <w:p w:rsidR="006733B0" w:rsidRPr="00221F5F" w:rsidRDefault="006733B0" w:rsidP="00EC4F01">
      <w:pPr>
        <w:pStyle w:val="BodyTextIndent"/>
        <w:tabs>
          <w:tab w:val="clear" w:pos="1080"/>
          <w:tab w:val="left" w:pos="0"/>
        </w:tabs>
        <w:spacing w:line="480" w:lineRule="auto"/>
        <w:ind w:left="0" w:right="-60"/>
        <w:outlineLvl w:val="0"/>
        <w:rPr>
          <w:rFonts w:ascii="Bookman Old Style" w:hAnsi="Bookman Old Style" w:cs="Arial"/>
          <w:i/>
          <w:iCs/>
          <w:sz w:val="20"/>
          <w:szCs w:val="20"/>
        </w:rPr>
      </w:pPr>
      <w:r w:rsidRPr="00221F5F">
        <w:rPr>
          <w:rFonts w:ascii="Bookman Old Style" w:hAnsi="Bookman Old Style" w:cs="Arial"/>
          <w:b w:val="0"/>
          <w:bCs w:val="0"/>
          <w:sz w:val="20"/>
          <w:szCs w:val="20"/>
        </w:rPr>
        <w:t xml:space="preserve">Per </w:t>
      </w:r>
      <w:r>
        <w:rPr>
          <w:rFonts w:ascii="Bookman Old Style" w:hAnsi="Bookman Old Style" w:cs="Arial"/>
          <w:b w:val="0"/>
          <w:bCs w:val="0"/>
          <w:sz w:val="20"/>
          <w:szCs w:val="20"/>
        </w:rPr>
        <w:t xml:space="preserve">Sindrome delle apnee ostruttive nel sonno </w:t>
      </w:r>
      <w:r w:rsidRPr="00221F5F">
        <w:rPr>
          <w:rFonts w:ascii="Bookman Old Style" w:hAnsi="Bookman Old Style" w:cs="Arial"/>
          <w:b w:val="0"/>
          <w:bCs w:val="0"/>
          <w:sz w:val="20"/>
          <w:szCs w:val="20"/>
        </w:rPr>
        <w:t>(OSAS</w:t>
      </w:r>
      <w:r w:rsidRPr="00221F5F">
        <w:rPr>
          <w:rFonts w:ascii="Bookman Old Style" w:hAnsi="Bookman Old Style" w:cs="Arial"/>
          <w:b w:val="0"/>
          <w:bCs w:val="0"/>
          <w:i/>
          <w:iCs/>
          <w:sz w:val="20"/>
          <w:szCs w:val="20"/>
        </w:rPr>
        <w:t>)</w:t>
      </w:r>
      <w:r w:rsidRPr="00221F5F">
        <w:rPr>
          <w:rFonts w:ascii="Bookman Old Style" w:hAnsi="Bookman Old Style" w:cs="Arial"/>
          <w:b w:val="0"/>
          <w:bCs w:val="0"/>
          <w:sz w:val="20"/>
          <w:szCs w:val="20"/>
        </w:rPr>
        <w:t xml:space="preserve"> si intende una condizione caratterizzata da ripetuti episodi di occlusione delle vie aeree superiori durante il sonno</w:t>
      </w:r>
      <w:r>
        <w:rPr>
          <w:rFonts w:ascii="Bookman Old Style" w:hAnsi="Bookman Old Style" w:cs="Arial"/>
          <w:b w:val="0"/>
          <w:bCs w:val="0"/>
          <w:sz w:val="20"/>
          <w:szCs w:val="20"/>
        </w:rPr>
        <w:t>,</w:t>
      </w:r>
      <w:r w:rsidRPr="00221F5F">
        <w:rPr>
          <w:rFonts w:ascii="Bookman Old Style" w:hAnsi="Bookman Old Style" w:cs="Arial"/>
          <w:b w:val="0"/>
          <w:bCs w:val="0"/>
          <w:sz w:val="20"/>
          <w:szCs w:val="20"/>
        </w:rPr>
        <w:t xml:space="preserve"> </w:t>
      </w:r>
      <w:r>
        <w:rPr>
          <w:rFonts w:ascii="Bookman Old Style" w:hAnsi="Bookman Old Style" w:cs="Arial"/>
          <w:b w:val="0"/>
          <w:bCs w:val="0"/>
          <w:sz w:val="20"/>
          <w:szCs w:val="20"/>
        </w:rPr>
        <w:t>determinanti</w:t>
      </w:r>
      <w:r w:rsidRPr="00221F5F">
        <w:rPr>
          <w:rFonts w:ascii="Bookman Old Style" w:hAnsi="Bookman Old Style" w:cs="Arial"/>
          <w:b w:val="0"/>
          <w:bCs w:val="0"/>
          <w:sz w:val="20"/>
          <w:szCs w:val="20"/>
        </w:rPr>
        <w:t xml:space="preserve"> desaturazioni ossiemoglobiniche e frammentazione del sonno. Tale sindrome è associata ad una serie di sintomi e dati oggettivi: russamento forte ed intermittente associato a sonno non ristoratore ed eccessiva sonnolenza diurna. L’occlusio</w:t>
      </w:r>
      <w:r>
        <w:rPr>
          <w:rFonts w:ascii="Bookman Old Style" w:hAnsi="Bookman Old Style" w:cs="Arial"/>
          <w:b w:val="0"/>
          <w:bCs w:val="0"/>
          <w:sz w:val="20"/>
          <w:szCs w:val="20"/>
        </w:rPr>
        <w:t xml:space="preserve">ne totale delle vie aeree viene </w:t>
      </w:r>
      <w:r w:rsidRPr="00221F5F">
        <w:rPr>
          <w:rFonts w:ascii="Bookman Old Style" w:hAnsi="Bookman Old Style" w:cs="Arial"/>
          <w:b w:val="0"/>
          <w:bCs w:val="0"/>
          <w:sz w:val="20"/>
          <w:szCs w:val="20"/>
        </w:rPr>
        <w:t xml:space="preserve">chiamata </w:t>
      </w:r>
      <w:r w:rsidRPr="00221F5F">
        <w:rPr>
          <w:rFonts w:ascii="Bookman Old Style" w:hAnsi="Bookman Old Style" w:cs="Arial"/>
          <w:b w:val="0"/>
          <w:bCs w:val="0"/>
          <w:i/>
          <w:sz w:val="20"/>
          <w:szCs w:val="20"/>
        </w:rPr>
        <w:t xml:space="preserve">apnea </w:t>
      </w:r>
      <w:r w:rsidRPr="00221F5F">
        <w:rPr>
          <w:rFonts w:ascii="Bookman Old Style" w:hAnsi="Bookman Old Style" w:cs="Arial"/>
          <w:b w:val="0"/>
          <w:bCs w:val="0"/>
          <w:sz w:val="20"/>
          <w:szCs w:val="20"/>
        </w:rPr>
        <w:t xml:space="preserve">e consiste in una cessazione totale di flusso di aria dal naso e dalla bocca della durata di almeno 10 secondi associata a ripetuti sforzi inspiratori toracici ed addominali. L’occlusione parziale viene definita </w:t>
      </w:r>
      <w:r w:rsidRPr="00221F5F">
        <w:rPr>
          <w:rFonts w:ascii="Bookman Old Style" w:hAnsi="Bookman Old Style" w:cs="Arial"/>
          <w:b w:val="0"/>
          <w:bCs w:val="0"/>
          <w:i/>
          <w:sz w:val="20"/>
          <w:szCs w:val="20"/>
        </w:rPr>
        <w:t>ipopnea</w:t>
      </w:r>
      <w:r w:rsidRPr="00221F5F">
        <w:rPr>
          <w:rFonts w:ascii="Bookman Old Style" w:hAnsi="Bookman Old Style" w:cs="Arial"/>
          <w:b w:val="0"/>
          <w:bCs w:val="0"/>
          <w:sz w:val="20"/>
          <w:szCs w:val="20"/>
        </w:rPr>
        <w:t xml:space="preserve"> e consiste in una diminuzione di </w:t>
      </w:r>
      <w:r>
        <w:rPr>
          <w:rFonts w:ascii="Bookman Old Style" w:hAnsi="Bookman Old Style" w:cs="Arial"/>
          <w:b w:val="0"/>
          <w:bCs w:val="0"/>
          <w:sz w:val="20"/>
          <w:szCs w:val="20"/>
        </w:rPr>
        <w:t>flusso</w:t>
      </w:r>
      <w:r w:rsidRPr="00221F5F">
        <w:rPr>
          <w:rFonts w:ascii="Bookman Old Style" w:hAnsi="Bookman Old Style" w:cs="Arial"/>
          <w:b w:val="0"/>
          <w:bCs w:val="0"/>
          <w:sz w:val="20"/>
          <w:szCs w:val="20"/>
        </w:rPr>
        <w:t xml:space="preserve"> di almeno il 50% </w:t>
      </w:r>
      <w:r>
        <w:rPr>
          <w:rFonts w:ascii="Bookman Old Style" w:hAnsi="Bookman Old Style" w:cs="Arial"/>
          <w:b w:val="0"/>
          <w:bCs w:val="0"/>
          <w:sz w:val="20"/>
          <w:szCs w:val="20"/>
        </w:rPr>
        <w:t xml:space="preserve">e </w:t>
      </w:r>
      <w:r w:rsidRPr="00221F5F">
        <w:rPr>
          <w:rFonts w:ascii="Bookman Old Style" w:hAnsi="Bookman Old Style" w:cs="Arial"/>
          <w:b w:val="0"/>
          <w:bCs w:val="0"/>
          <w:sz w:val="20"/>
          <w:szCs w:val="20"/>
        </w:rPr>
        <w:t>della durata di almeno 10 secondi. Le apnee e le ipopnee terminano con un lungo atto inspiratorio</w:t>
      </w:r>
      <w:r w:rsidRPr="00F70F79">
        <w:rPr>
          <w:rFonts w:ascii="Bookman Old Style" w:hAnsi="Bookman Old Style" w:cs="Arial"/>
          <w:sz w:val="20"/>
          <w:szCs w:val="20"/>
        </w:rPr>
        <w:t xml:space="preserve"> </w:t>
      </w:r>
      <w:r w:rsidRPr="00F70F79">
        <w:rPr>
          <w:rFonts w:ascii="Bookman Old Style" w:hAnsi="Bookman Old Style" w:cs="Arial"/>
          <w:b w:val="0"/>
          <w:sz w:val="20"/>
          <w:szCs w:val="20"/>
        </w:rPr>
        <w:t>[3,4,5]</w:t>
      </w:r>
      <w:r w:rsidRPr="00F70F79">
        <w:rPr>
          <w:rFonts w:ascii="Bookman Old Style" w:hAnsi="Bookman Old Style" w:cs="Arial"/>
          <w:b w:val="0"/>
          <w:bCs w:val="0"/>
          <w:sz w:val="20"/>
          <w:szCs w:val="20"/>
        </w:rPr>
        <w:t>.</w:t>
      </w:r>
    </w:p>
    <w:p w:rsidR="006733B0" w:rsidRPr="00221F5F" w:rsidRDefault="006733B0" w:rsidP="00EC4F01">
      <w:pPr>
        <w:pStyle w:val="BodyTextIndent"/>
        <w:spacing w:line="480" w:lineRule="auto"/>
        <w:ind w:left="0"/>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La frequenza di questa sindrome è piuttosto elevata </w:t>
      </w:r>
      <w:r>
        <w:rPr>
          <w:rFonts w:ascii="Bookman Old Style" w:hAnsi="Bookman Old Style" w:cs="Arial"/>
          <w:b w:val="0"/>
          <w:bCs w:val="0"/>
          <w:sz w:val="20"/>
          <w:szCs w:val="20"/>
        </w:rPr>
        <w:t xml:space="preserve">(4% nella popolazione generale maschile) </w:t>
      </w:r>
      <w:r w:rsidRPr="00F70F79">
        <w:rPr>
          <w:rFonts w:ascii="Bookman Old Style" w:hAnsi="Bookman Old Style" w:cs="Arial"/>
          <w:b w:val="0"/>
          <w:sz w:val="20"/>
          <w:szCs w:val="20"/>
        </w:rPr>
        <w:t>[6]</w:t>
      </w:r>
      <w:r>
        <w:rPr>
          <w:rFonts w:ascii="Bookman Old Style" w:hAnsi="Bookman Old Style" w:cs="Arial"/>
          <w:sz w:val="20"/>
          <w:szCs w:val="20"/>
        </w:rPr>
        <w:t xml:space="preserve"> </w:t>
      </w:r>
      <w:r w:rsidRPr="00221F5F">
        <w:rPr>
          <w:rFonts w:ascii="Bookman Old Style" w:hAnsi="Bookman Old Style" w:cs="Arial"/>
          <w:b w:val="0"/>
          <w:bCs w:val="0"/>
          <w:sz w:val="20"/>
          <w:szCs w:val="20"/>
        </w:rPr>
        <w:t>e la sua rilevanza clinica acquista importanza sempre maggiore in relazione ai rischi che tale patologia può determinare in termini di incidenti automobilistici da eccessiva sonnolenza diurna e di rischio cardio-cereb</w:t>
      </w:r>
      <w:r>
        <w:rPr>
          <w:rFonts w:ascii="Bookman Old Style" w:hAnsi="Bookman Old Style" w:cs="Arial"/>
          <w:b w:val="0"/>
          <w:bCs w:val="0"/>
          <w:sz w:val="20"/>
          <w:szCs w:val="20"/>
        </w:rPr>
        <w:t xml:space="preserve">rovascolare (4 volte superiore) </w:t>
      </w:r>
      <w:r w:rsidRPr="00F70F79">
        <w:rPr>
          <w:rFonts w:ascii="Bookman Old Style" w:hAnsi="Bookman Old Style" w:cs="Arial"/>
          <w:b w:val="0"/>
          <w:sz w:val="20"/>
          <w:szCs w:val="20"/>
        </w:rPr>
        <w:t>[</w:t>
      </w:r>
      <w:r>
        <w:rPr>
          <w:rFonts w:ascii="Bookman Old Style" w:hAnsi="Bookman Old Style" w:cs="Arial"/>
          <w:b w:val="0"/>
          <w:sz w:val="20"/>
          <w:szCs w:val="20"/>
        </w:rPr>
        <w:t>7</w:t>
      </w:r>
      <w:r w:rsidRPr="00F70F79">
        <w:rPr>
          <w:rFonts w:ascii="Bookman Old Style" w:hAnsi="Bookman Old Style" w:cs="Arial"/>
          <w:b w:val="0"/>
          <w:sz w:val="20"/>
          <w:szCs w:val="20"/>
        </w:rPr>
        <w:t>]</w:t>
      </w:r>
      <w:r>
        <w:rPr>
          <w:rFonts w:ascii="Bookman Old Style" w:hAnsi="Bookman Old Style" w:cs="Arial"/>
          <w:b w:val="0"/>
          <w:sz w:val="20"/>
          <w:szCs w:val="20"/>
        </w:rPr>
        <w:t>.</w:t>
      </w:r>
      <w:r>
        <w:rPr>
          <w:rFonts w:ascii="Bookman Old Style" w:hAnsi="Bookman Old Style" w:cs="Arial"/>
          <w:sz w:val="20"/>
          <w:szCs w:val="20"/>
        </w:rPr>
        <w:t xml:space="preserve"> </w:t>
      </w:r>
      <w:r w:rsidRPr="00221F5F">
        <w:rPr>
          <w:rFonts w:ascii="Bookman Old Style" w:hAnsi="Bookman Old Style" w:cs="Arial"/>
          <w:b w:val="0"/>
          <w:bCs w:val="0"/>
          <w:sz w:val="20"/>
          <w:szCs w:val="20"/>
        </w:rPr>
        <w:t>Il rischio di sviluppo di OSAS aumenta con l’età ed è fortemente correlato all’obesità e al sesso maschile.</w:t>
      </w:r>
      <w:r>
        <w:rPr>
          <w:rFonts w:ascii="Bookman Old Style" w:hAnsi="Bookman Old Style" w:cs="Arial"/>
          <w:b w:val="0"/>
          <w:bCs w:val="0"/>
          <w:sz w:val="20"/>
          <w:szCs w:val="20"/>
        </w:rPr>
        <w:t xml:space="preserve"> </w:t>
      </w:r>
      <w:r w:rsidRPr="00221F5F">
        <w:rPr>
          <w:rFonts w:ascii="Bookman Old Style" w:hAnsi="Bookman Old Style" w:cs="Arial"/>
          <w:b w:val="0"/>
          <w:bCs w:val="0"/>
          <w:sz w:val="20"/>
          <w:szCs w:val="20"/>
        </w:rPr>
        <w:t>La prevalenza della sindrome risulta massima</w:t>
      </w:r>
      <w:r>
        <w:rPr>
          <w:rFonts w:ascii="Bookman Old Style" w:hAnsi="Bookman Old Style" w:cs="Arial"/>
          <w:b w:val="0"/>
          <w:bCs w:val="0"/>
          <w:sz w:val="20"/>
          <w:szCs w:val="20"/>
        </w:rPr>
        <w:t xml:space="preserve"> </w:t>
      </w:r>
      <w:r w:rsidRPr="00221F5F">
        <w:rPr>
          <w:rFonts w:ascii="Bookman Old Style" w:hAnsi="Bookman Old Style" w:cs="Arial"/>
          <w:b w:val="0"/>
          <w:bCs w:val="0"/>
          <w:sz w:val="20"/>
          <w:szCs w:val="20"/>
        </w:rPr>
        <w:t>tra la quinta e la</w:t>
      </w:r>
      <w:r>
        <w:rPr>
          <w:rFonts w:ascii="Bookman Old Style" w:hAnsi="Bookman Old Style" w:cs="Arial"/>
          <w:b w:val="0"/>
          <w:bCs w:val="0"/>
          <w:sz w:val="20"/>
          <w:szCs w:val="20"/>
        </w:rPr>
        <w:t xml:space="preserve"> settima decade di vita, con picchi maschili</w:t>
      </w:r>
      <w:r w:rsidRPr="00221F5F">
        <w:rPr>
          <w:rFonts w:ascii="Bookman Old Style" w:hAnsi="Bookman Old Style" w:cs="Arial"/>
          <w:b w:val="0"/>
          <w:bCs w:val="0"/>
          <w:sz w:val="20"/>
          <w:szCs w:val="20"/>
        </w:rPr>
        <w:t xml:space="preserve"> </w:t>
      </w:r>
      <w:r>
        <w:rPr>
          <w:rFonts w:ascii="Bookman Old Style" w:hAnsi="Bookman Old Style" w:cs="Arial"/>
          <w:b w:val="0"/>
          <w:bCs w:val="0"/>
          <w:sz w:val="20"/>
          <w:szCs w:val="20"/>
        </w:rPr>
        <w:t xml:space="preserve">che possono arrivare al 18% e, in maschi obesi, al 40% </w:t>
      </w:r>
      <w:r w:rsidRPr="00F70F79">
        <w:rPr>
          <w:rFonts w:ascii="Bookman Old Style" w:hAnsi="Bookman Old Style" w:cs="Arial"/>
          <w:b w:val="0"/>
          <w:sz w:val="20"/>
          <w:szCs w:val="20"/>
        </w:rPr>
        <w:t>[</w:t>
      </w:r>
      <w:r>
        <w:rPr>
          <w:rFonts w:ascii="Bookman Old Style" w:hAnsi="Bookman Old Style" w:cs="Arial"/>
          <w:b w:val="0"/>
          <w:sz w:val="20"/>
          <w:szCs w:val="20"/>
        </w:rPr>
        <w:t>8</w:t>
      </w:r>
      <w:r w:rsidRPr="00F70F79">
        <w:rPr>
          <w:rFonts w:ascii="Bookman Old Style" w:hAnsi="Bookman Old Style" w:cs="Arial"/>
          <w:b w:val="0"/>
          <w:sz w:val="20"/>
          <w:szCs w:val="20"/>
        </w:rPr>
        <w:t>]</w:t>
      </w:r>
      <w:r>
        <w:rPr>
          <w:rFonts w:ascii="Bookman Old Style" w:hAnsi="Bookman Old Style" w:cs="Arial"/>
          <w:b w:val="0"/>
          <w:sz w:val="20"/>
          <w:szCs w:val="20"/>
        </w:rPr>
        <w:t>.</w:t>
      </w:r>
    </w:p>
    <w:p w:rsidR="006733B0" w:rsidRPr="00221F5F" w:rsidRDefault="006733B0" w:rsidP="00EC4F01">
      <w:pPr>
        <w:tabs>
          <w:tab w:val="left" w:pos="1560"/>
        </w:tabs>
        <w:spacing w:after="120" w:line="480" w:lineRule="auto"/>
        <w:rPr>
          <w:rFonts w:ascii="Bookman Old Style" w:hAnsi="Bookman Old Style"/>
          <w:bCs/>
          <w:sz w:val="20"/>
          <w:szCs w:val="20"/>
        </w:rPr>
      </w:pPr>
      <w:r w:rsidRPr="00221F5F">
        <w:rPr>
          <w:rFonts w:ascii="Bookman Old Style" w:hAnsi="Bookman Old Style"/>
          <w:bCs/>
          <w:sz w:val="20"/>
          <w:szCs w:val="20"/>
        </w:rPr>
        <w:t xml:space="preserve">Il motivo per cui la prevalenza dell’OSAS è influenzata dal </w:t>
      </w:r>
      <w:r>
        <w:rPr>
          <w:rFonts w:ascii="Bookman Old Style" w:hAnsi="Bookman Old Style"/>
          <w:bCs/>
          <w:sz w:val="20"/>
          <w:szCs w:val="20"/>
        </w:rPr>
        <w:t>genere</w:t>
      </w:r>
      <w:r w:rsidRPr="00221F5F">
        <w:rPr>
          <w:rFonts w:ascii="Bookman Old Style" w:hAnsi="Bookman Old Style"/>
          <w:bCs/>
          <w:sz w:val="20"/>
          <w:szCs w:val="20"/>
        </w:rPr>
        <w:t xml:space="preserve"> non è </w:t>
      </w:r>
      <w:r w:rsidRPr="00544E4A">
        <w:rPr>
          <w:rFonts w:ascii="Bookman Old Style" w:hAnsi="Bookman Old Style"/>
          <w:bCs/>
          <w:sz w:val="20"/>
          <w:szCs w:val="20"/>
        </w:rPr>
        <w:t xml:space="preserve">ancora chiaro </w:t>
      </w:r>
      <w:r w:rsidRPr="00F70F79">
        <w:rPr>
          <w:rFonts w:ascii="Bookman Old Style" w:hAnsi="Bookman Old Style" w:cs="Arial"/>
          <w:sz w:val="20"/>
          <w:szCs w:val="20"/>
        </w:rPr>
        <w:t>[9]</w:t>
      </w:r>
      <w:r w:rsidRPr="00F70F79">
        <w:rPr>
          <w:rFonts w:ascii="Bookman Old Style" w:hAnsi="Bookman Old Style"/>
          <w:bCs/>
          <w:sz w:val="20"/>
          <w:szCs w:val="20"/>
        </w:rPr>
        <w:t xml:space="preserve">. </w:t>
      </w:r>
      <w:r>
        <w:rPr>
          <w:rFonts w:ascii="Bookman Old Style" w:hAnsi="Bookman Old Style"/>
          <w:bCs/>
          <w:sz w:val="20"/>
          <w:szCs w:val="20"/>
        </w:rPr>
        <w:t xml:space="preserve">È </w:t>
      </w:r>
      <w:r w:rsidRPr="00221F5F">
        <w:rPr>
          <w:rFonts w:ascii="Bookman Old Style" w:hAnsi="Bookman Old Style"/>
          <w:bCs/>
          <w:sz w:val="20"/>
          <w:szCs w:val="20"/>
        </w:rPr>
        <w:t>interessante il dato che</w:t>
      </w:r>
      <w:r>
        <w:rPr>
          <w:rFonts w:ascii="Bookman Old Style" w:hAnsi="Bookman Old Style"/>
          <w:bCs/>
          <w:sz w:val="20"/>
          <w:szCs w:val="20"/>
        </w:rPr>
        <w:t>,</w:t>
      </w:r>
      <w:r w:rsidRPr="00221F5F">
        <w:rPr>
          <w:rFonts w:ascii="Bookman Old Style" w:hAnsi="Bookman Old Style"/>
          <w:bCs/>
          <w:sz w:val="20"/>
          <w:szCs w:val="20"/>
        </w:rPr>
        <w:t xml:space="preserve"> con l’avanzare dell’età</w:t>
      </w:r>
      <w:r>
        <w:rPr>
          <w:rFonts w:ascii="Bookman Old Style" w:hAnsi="Bookman Old Style"/>
          <w:bCs/>
          <w:sz w:val="20"/>
          <w:szCs w:val="20"/>
        </w:rPr>
        <w:t>,</w:t>
      </w:r>
      <w:r w:rsidRPr="00221F5F">
        <w:rPr>
          <w:rFonts w:ascii="Bookman Old Style" w:hAnsi="Bookman Old Style"/>
          <w:bCs/>
          <w:sz w:val="20"/>
          <w:szCs w:val="20"/>
        </w:rPr>
        <w:t xml:space="preserve"> la differenza di prevalenza dell’OSAS tra popolazione femminile e maschile tende a </w:t>
      </w:r>
      <w:r w:rsidRPr="00544E4A">
        <w:rPr>
          <w:rFonts w:ascii="Bookman Old Style" w:hAnsi="Bookman Old Style"/>
          <w:bCs/>
          <w:sz w:val="20"/>
          <w:szCs w:val="20"/>
        </w:rPr>
        <w:t xml:space="preserve">ridursi </w:t>
      </w:r>
      <w:r w:rsidRPr="00F70F79">
        <w:rPr>
          <w:rFonts w:ascii="Bookman Old Style" w:hAnsi="Bookman Old Style" w:cs="Arial"/>
          <w:sz w:val="20"/>
          <w:szCs w:val="20"/>
        </w:rPr>
        <w:t>[10].</w:t>
      </w:r>
    </w:p>
    <w:p w:rsidR="006733B0" w:rsidRPr="00221F5F" w:rsidRDefault="006733B0" w:rsidP="00EC4F01">
      <w:pPr>
        <w:pStyle w:val="Subtitle"/>
        <w:spacing w:line="480" w:lineRule="auto"/>
        <w:ind w:left="0"/>
        <w:jc w:val="left"/>
        <w:outlineLvl w:val="0"/>
        <w:rPr>
          <w:rFonts w:ascii="Bookman Old Style" w:hAnsi="Bookman Old Style"/>
          <w:iCs/>
          <w:smallCaps/>
          <w:color w:val="000000"/>
          <w:sz w:val="20"/>
          <w:szCs w:val="20"/>
        </w:rPr>
      </w:pPr>
      <w:r w:rsidRPr="00221F5F">
        <w:rPr>
          <w:rFonts w:ascii="Bookman Old Style" w:hAnsi="Bookman Old Style"/>
          <w:iCs/>
          <w:smallCaps/>
          <w:color w:val="000000"/>
          <w:sz w:val="20"/>
          <w:szCs w:val="20"/>
        </w:rPr>
        <w:t>Fattori di rischio</w:t>
      </w:r>
    </w:p>
    <w:p w:rsidR="006733B0" w:rsidRPr="00221F5F" w:rsidRDefault="006733B0" w:rsidP="00EC4F01">
      <w:pPr>
        <w:tabs>
          <w:tab w:val="left" w:pos="1560"/>
        </w:tabs>
        <w:spacing w:line="480" w:lineRule="auto"/>
        <w:rPr>
          <w:rFonts w:ascii="Bookman Old Style" w:hAnsi="Bookman Old Style"/>
          <w:bCs/>
          <w:sz w:val="20"/>
          <w:szCs w:val="20"/>
        </w:rPr>
      </w:pPr>
      <w:r w:rsidRPr="00221F5F">
        <w:rPr>
          <w:rFonts w:ascii="Bookman Old Style" w:hAnsi="Bookman Old Style"/>
          <w:bCs/>
          <w:sz w:val="20"/>
          <w:szCs w:val="20"/>
        </w:rPr>
        <w:t>Tra i principali distinguiamo:</w:t>
      </w:r>
    </w:p>
    <w:p w:rsidR="006733B0" w:rsidRPr="00221F5F" w:rsidRDefault="006733B0" w:rsidP="00EC4F01">
      <w:pPr>
        <w:pStyle w:val="ListParagraph"/>
        <w:numPr>
          <w:ilvl w:val="0"/>
          <w:numId w:val="5"/>
        </w:numPr>
        <w:tabs>
          <w:tab w:val="left" w:pos="1418"/>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 xml:space="preserve">Età: le tre fasce di età in cui si osserva una </w:t>
      </w:r>
      <w:r>
        <w:rPr>
          <w:rFonts w:ascii="Bookman Old Style" w:hAnsi="Bookman Old Style"/>
          <w:bCs/>
          <w:sz w:val="20"/>
          <w:szCs w:val="20"/>
        </w:rPr>
        <w:t xml:space="preserve">elevata </w:t>
      </w:r>
      <w:r w:rsidRPr="00221F5F">
        <w:rPr>
          <w:rFonts w:ascii="Bookman Old Style" w:hAnsi="Bookman Old Style"/>
          <w:bCs/>
          <w:sz w:val="20"/>
          <w:szCs w:val="20"/>
        </w:rPr>
        <w:t>prevalenza dell’OSAS sono bambini con età inferiore a 6 anni, adulti compresi tra i 55 e i 65 anni ed anziani con età superiore a 70 anni</w:t>
      </w:r>
      <w:r>
        <w:rPr>
          <w:rFonts w:ascii="Bookman Old Style" w:hAnsi="Bookman Old Style"/>
          <w:bCs/>
          <w:sz w:val="20"/>
          <w:szCs w:val="20"/>
          <w:vertAlign w:val="superscript"/>
        </w:rPr>
        <w:t xml:space="preserve"> </w:t>
      </w:r>
      <w:r w:rsidRPr="00F70F79">
        <w:rPr>
          <w:rFonts w:ascii="Bookman Old Style" w:hAnsi="Bookman Old Style" w:cs="Arial"/>
          <w:sz w:val="20"/>
          <w:szCs w:val="20"/>
        </w:rPr>
        <w:t>[9]</w:t>
      </w:r>
      <w:r w:rsidRPr="00F70F79">
        <w:rPr>
          <w:rFonts w:ascii="Bookman Old Style" w:hAnsi="Bookman Old Style"/>
          <w:bCs/>
          <w:sz w:val="20"/>
          <w:szCs w:val="20"/>
        </w:rPr>
        <w:t>.</w:t>
      </w:r>
    </w:p>
    <w:p w:rsidR="006733B0" w:rsidRPr="00221F5F" w:rsidRDefault="006733B0" w:rsidP="00EC4F01">
      <w:pPr>
        <w:pStyle w:val="ListParagraph"/>
        <w:numPr>
          <w:ilvl w:val="0"/>
          <w:numId w:val="5"/>
        </w:numPr>
        <w:tabs>
          <w:tab w:val="left" w:pos="1418"/>
        </w:tabs>
        <w:suppressAutoHyphens/>
        <w:spacing w:line="480" w:lineRule="auto"/>
        <w:ind w:left="1134" w:firstLine="0"/>
        <w:rPr>
          <w:rFonts w:ascii="Bookman Old Style" w:hAnsi="Bookman Old Style"/>
          <w:bCs/>
          <w:sz w:val="20"/>
          <w:szCs w:val="20"/>
        </w:rPr>
      </w:pPr>
      <w:r>
        <w:rPr>
          <w:rFonts w:ascii="Bookman Old Style" w:hAnsi="Bookman Old Style"/>
          <w:bCs/>
          <w:sz w:val="20"/>
          <w:szCs w:val="20"/>
        </w:rPr>
        <w:t>Genere</w:t>
      </w:r>
      <w:r w:rsidRPr="00221F5F">
        <w:rPr>
          <w:rFonts w:ascii="Bookman Old Style" w:hAnsi="Bookman Old Style"/>
          <w:bCs/>
          <w:sz w:val="20"/>
          <w:szCs w:val="20"/>
        </w:rPr>
        <w:t>: il rap</w:t>
      </w:r>
      <w:r>
        <w:rPr>
          <w:rFonts w:ascii="Bookman Old Style" w:hAnsi="Bookman Old Style"/>
          <w:bCs/>
          <w:sz w:val="20"/>
          <w:szCs w:val="20"/>
        </w:rPr>
        <w:t>porto maschi/femmine è di 5:1, probabilmente a causa di differenti morfologie cranio-</w:t>
      </w:r>
      <w:r w:rsidRPr="00221F5F">
        <w:rPr>
          <w:rFonts w:ascii="Bookman Old Style" w:hAnsi="Bookman Old Style"/>
          <w:bCs/>
          <w:sz w:val="20"/>
          <w:szCs w:val="20"/>
        </w:rPr>
        <w:t>facciali, diversa distribuzione del grasso corporeo, effetto degli ormoni sessuali</w:t>
      </w:r>
      <w:r>
        <w:rPr>
          <w:rFonts w:ascii="Bookman Old Style" w:hAnsi="Bookman Old Style"/>
          <w:bCs/>
          <w:sz w:val="20"/>
          <w:szCs w:val="20"/>
        </w:rPr>
        <w:t xml:space="preserve"> </w:t>
      </w:r>
      <w:r w:rsidRPr="00F70F79">
        <w:rPr>
          <w:rFonts w:ascii="Bookman Old Style" w:hAnsi="Bookman Old Style" w:cs="Arial"/>
          <w:sz w:val="20"/>
          <w:szCs w:val="20"/>
        </w:rPr>
        <w:t>[</w:t>
      </w:r>
      <w:r>
        <w:rPr>
          <w:rFonts w:ascii="Bookman Old Style" w:hAnsi="Bookman Old Style" w:cs="Arial"/>
          <w:sz w:val="20"/>
          <w:szCs w:val="20"/>
        </w:rPr>
        <w:t>10</w:t>
      </w:r>
      <w:r w:rsidRPr="00F70F79">
        <w:rPr>
          <w:rFonts w:ascii="Bookman Old Style" w:hAnsi="Bookman Old Style" w:cs="Arial"/>
          <w:sz w:val="20"/>
          <w:szCs w:val="20"/>
        </w:rPr>
        <w:t>]</w:t>
      </w:r>
      <w:r w:rsidRPr="00F70F79">
        <w:rPr>
          <w:rFonts w:ascii="Bookman Old Style" w:hAnsi="Bookman Old Style"/>
          <w:bCs/>
          <w:sz w:val="20"/>
          <w:szCs w:val="20"/>
        </w:rPr>
        <w:t>.</w:t>
      </w:r>
    </w:p>
    <w:p w:rsidR="006733B0" w:rsidRPr="00221F5F" w:rsidRDefault="006733B0" w:rsidP="00EC4F01">
      <w:pPr>
        <w:pStyle w:val="ListParagraph"/>
        <w:numPr>
          <w:ilvl w:val="0"/>
          <w:numId w:val="5"/>
        </w:numPr>
        <w:tabs>
          <w:tab w:val="left" w:pos="1418"/>
          <w:tab w:val="left" w:pos="1776"/>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Familiarità: un soggetto ha un rischio di sviluppare l’OSAS tanto maggiore quanti più familiari di primo grado sono affetti da tale sindrome. La spiegazione di ciò probabilmente va ricercata nella trasmissione</w:t>
      </w:r>
      <w:r>
        <w:rPr>
          <w:rFonts w:ascii="Bookman Old Style" w:hAnsi="Bookman Old Style"/>
          <w:bCs/>
          <w:sz w:val="20"/>
          <w:szCs w:val="20"/>
        </w:rPr>
        <w:t xml:space="preserve"> di determinate conformazioni o malformazioni cranio-</w:t>
      </w:r>
      <w:r w:rsidRPr="00221F5F">
        <w:rPr>
          <w:rFonts w:ascii="Bookman Old Style" w:hAnsi="Bookman Old Style"/>
          <w:bCs/>
          <w:sz w:val="20"/>
          <w:szCs w:val="20"/>
        </w:rPr>
        <w:t>facciali o di alterazioni neurologiche</w:t>
      </w:r>
      <w:r>
        <w:rPr>
          <w:rFonts w:ascii="Bookman Old Style" w:hAnsi="Bookman Old Style"/>
          <w:bCs/>
          <w:sz w:val="20"/>
          <w:szCs w:val="20"/>
          <w:vertAlign w:val="superscript"/>
        </w:rPr>
        <w:t xml:space="preserve"> </w:t>
      </w:r>
      <w:r w:rsidRPr="00F70F79">
        <w:rPr>
          <w:rFonts w:ascii="Bookman Old Style" w:hAnsi="Bookman Old Style" w:cs="Arial"/>
          <w:sz w:val="20"/>
          <w:szCs w:val="20"/>
        </w:rPr>
        <w:t>[</w:t>
      </w:r>
      <w:r>
        <w:rPr>
          <w:rFonts w:ascii="Bookman Old Style" w:hAnsi="Bookman Old Style" w:cs="Arial"/>
          <w:sz w:val="20"/>
          <w:szCs w:val="20"/>
        </w:rPr>
        <w:t>11</w:t>
      </w:r>
      <w:r w:rsidRPr="00F70F79">
        <w:rPr>
          <w:rFonts w:ascii="Bookman Old Style" w:hAnsi="Bookman Old Style" w:cs="Arial"/>
          <w:sz w:val="20"/>
          <w:szCs w:val="20"/>
        </w:rPr>
        <w:t>]</w:t>
      </w:r>
      <w:r w:rsidRPr="00F70F79">
        <w:rPr>
          <w:rFonts w:ascii="Bookman Old Style" w:hAnsi="Bookman Old Style"/>
          <w:bCs/>
          <w:sz w:val="20"/>
          <w:szCs w:val="20"/>
        </w:rPr>
        <w:t xml:space="preserve">. </w:t>
      </w:r>
      <w:r>
        <w:rPr>
          <w:rFonts w:ascii="Bookman Old Style" w:hAnsi="Bookman Old Style"/>
          <w:bCs/>
          <w:sz w:val="20"/>
          <w:szCs w:val="20"/>
        </w:rPr>
        <w:t xml:space="preserve"> </w:t>
      </w:r>
    </w:p>
    <w:p w:rsidR="006733B0" w:rsidRPr="00221F5F" w:rsidRDefault="006733B0" w:rsidP="00EC4F01">
      <w:pPr>
        <w:pStyle w:val="ListParagraph"/>
        <w:numPr>
          <w:ilvl w:val="0"/>
          <w:numId w:val="5"/>
        </w:numPr>
        <w:tabs>
          <w:tab w:val="left" w:pos="1418"/>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Obesità (soprattutto la centrale, cioè quella della parte superiore): nell’obesità severa (BMI&gt;40) la prevalenza dell’OSAS varia tra il 42 e il 48% negli uomini e tra l’8 e il 38% nelle donne. Il parametro che più correla obesità e OSAS è la misura della circonferenza del collo</w:t>
      </w:r>
      <w:r>
        <w:rPr>
          <w:rFonts w:ascii="Bookman Old Style" w:hAnsi="Bookman Old Style"/>
          <w:bCs/>
          <w:sz w:val="20"/>
          <w:szCs w:val="20"/>
        </w:rPr>
        <w:t xml:space="preserve"> </w:t>
      </w:r>
      <w:r w:rsidRPr="00F70F79">
        <w:rPr>
          <w:rFonts w:ascii="Bookman Old Style" w:hAnsi="Bookman Old Style" w:cs="Arial"/>
          <w:sz w:val="20"/>
          <w:szCs w:val="20"/>
        </w:rPr>
        <w:t>[</w:t>
      </w:r>
      <w:r>
        <w:rPr>
          <w:rFonts w:ascii="Bookman Old Style" w:hAnsi="Bookman Old Style" w:cs="Arial"/>
          <w:sz w:val="20"/>
          <w:szCs w:val="20"/>
        </w:rPr>
        <w:t>12</w:t>
      </w:r>
      <w:r w:rsidRPr="00F70F79">
        <w:rPr>
          <w:rFonts w:ascii="Bookman Old Style" w:hAnsi="Bookman Old Style" w:cs="Arial"/>
          <w:sz w:val="20"/>
          <w:szCs w:val="20"/>
        </w:rPr>
        <w:t>]</w:t>
      </w:r>
      <w:r w:rsidRPr="00F70F79">
        <w:rPr>
          <w:rFonts w:ascii="Bookman Old Style" w:hAnsi="Bookman Old Style"/>
          <w:bCs/>
          <w:sz w:val="20"/>
          <w:szCs w:val="20"/>
        </w:rPr>
        <w:t>.</w:t>
      </w:r>
    </w:p>
    <w:p w:rsidR="006733B0" w:rsidRPr="00221F5F" w:rsidRDefault="006733B0" w:rsidP="00EC4F01">
      <w:pPr>
        <w:pStyle w:val="ListParagraph"/>
        <w:numPr>
          <w:ilvl w:val="0"/>
          <w:numId w:val="5"/>
        </w:numPr>
        <w:tabs>
          <w:tab w:val="left" w:pos="1418"/>
          <w:tab w:val="left" w:pos="1776"/>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Russamento: poiché la vibrazione nelle prime vie aeree è facilitata dal collasso delle stesse, il russatore ha maggiori probabilità di sviluppare un’OSAS.</w:t>
      </w:r>
    </w:p>
    <w:p w:rsidR="006733B0" w:rsidRPr="00221F5F" w:rsidRDefault="006733B0" w:rsidP="00EC4F01">
      <w:pPr>
        <w:pStyle w:val="ListParagraph"/>
        <w:numPr>
          <w:ilvl w:val="0"/>
          <w:numId w:val="5"/>
        </w:numPr>
        <w:tabs>
          <w:tab w:val="left" w:pos="1418"/>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 xml:space="preserve">Tabacco: </w:t>
      </w:r>
      <w:r>
        <w:rPr>
          <w:rFonts w:ascii="Bookman Old Style" w:hAnsi="Bookman Old Style"/>
          <w:bCs/>
          <w:sz w:val="20"/>
          <w:szCs w:val="20"/>
        </w:rPr>
        <w:t xml:space="preserve">sebbene </w:t>
      </w:r>
      <w:r w:rsidRPr="00221F5F">
        <w:rPr>
          <w:rFonts w:ascii="Bookman Old Style" w:hAnsi="Bookman Old Style"/>
          <w:bCs/>
          <w:sz w:val="20"/>
          <w:szCs w:val="20"/>
        </w:rPr>
        <w:t xml:space="preserve">il </w:t>
      </w:r>
      <w:r>
        <w:rPr>
          <w:rFonts w:ascii="Bookman Old Style" w:hAnsi="Bookman Old Style"/>
          <w:bCs/>
          <w:sz w:val="20"/>
          <w:szCs w:val="20"/>
        </w:rPr>
        <w:t>fumo di sigaretta non sembri</w:t>
      </w:r>
      <w:r w:rsidRPr="00221F5F">
        <w:rPr>
          <w:rFonts w:ascii="Bookman Old Style" w:hAnsi="Bookman Old Style"/>
          <w:bCs/>
          <w:sz w:val="20"/>
          <w:szCs w:val="20"/>
        </w:rPr>
        <w:t xml:space="preserve"> aumentare l’indice AHI</w:t>
      </w:r>
      <w:r>
        <w:rPr>
          <w:rFonts w:ascii="Bookman Old Style" w:hAnsi="Bookman Old Style"/>
          <w:bCs/>
          <w:sz w:val="20"/>
          <w:szCs w:val="20"/>
          <w:vertAlign w:val="superscript"/>
        </w:rPr>
        <w:t xml:space="preserve"> </w:t>
      </w:r>
      <w:r w:rsidRPr="00F70F79">
        <w:rPr>
          <w:rFonts w:ascii="Bookman Old Style" w:hAnsi="Bookman Old Style" w:cs="Arial"/>
          <w:sz w:val="20"/>
          <w:szCs w:val="20"/>
        </w:rPr>
        <w:t>[</w:t>
      </w:r>
      <w:r>
        <w:rPr>
          <w:rFonts w:ascii="Bookman Old Style" w:hAnsi="Bookman Old Style" w:cs="Arial"/>
          <w:sz w:val="20"/>
          <w:szCs w:val="20"/>
        </w:rPr>
        <w:t>13</w:t>
      </w:r>
      <w:r w:rsidRPr="00F70F79">
        <w:rPr>
          <w:rFonts w:ascii="Bookman Old Style" w:hAnsi="Bookman Old Style" w:cs="Arial"/>
          <w:sz w:val="20"/>
          <w:szCs w:val="20"/>
        </w:rPr>
        <w:t>]</w:t>
      </w:r>
      <w:r w:rsidRPr="00F70F79">
        <w:rPr>
          <w:rFonts w:ascii="Bookman Old Style" w:hAnsi="Bookman Old Style"/>
          <w:bCs/>
          <w:sz w:val="20"/>
          <w:szCs w:val="20"/>
        </w:rPr>
        <w:t xml:space="preserve">. </w:t>
      </w:r>
      <w:r w:rsidRPr="00221F5F">
        <w:rPr>
          <w:rFonts w:ascii="Bookman Old Style" w:hAnsi="Bookman Old Style"/>
          <w:bCs/>
          <w:sz w:val="20"/>
          <w:szCs w:val="20"/>
        </w:rPr>
        <w:t>nei fumatori si è notato un più alto indice di ipossia notturna e di carbossiemoglobina. Il fumo, infatti</w:t>
      </w:r>
      <w:r>
        <w:rPr>
          <w:rFonts w:ascii="Bookman Old Style" w:hAnsi="Bookman Old Style"/>
          <w:bCs/>
          <w:sz w:val="20"/>
          <w:szCs w:val="20"/>
        </w:rPr>
        <w:t>.</w:t>
      </w:r>
      <w:r w:rsidRPr="00221F5F">
        <w:rPr>
          <w:rFonts w:ascii="Bookman Old Style" w:hAnsi="Bookman Old Style"/>
          <w:bCs/>
          <w:sz w:val="20"/>
          <w:szCs w:val="20"/>
        </w:rPr>
        <w:t xml:space="preserve"> agisce sia direttamente mediante irritazione cronica con conseguente edema della mucosa faringea e peggioramento della stenosi delle vie aeree superiori, sia indirettamente attraverso la conseguente sindrome disventilatoria ostruttiva. </w:t>
      </w:r>
    </w:p>
    <w:p w:rsidR="006733B0" w:rsidRPr="00221F5F" w:rsidRDefault="006733B0" w:rsidP="00EC4F01">
      <w:pPr>
        <w:pStyle w:val="ListParagraph"/>
        <w:numPr>
          <w:ilvl w:val="0"/>
          <w:numId w:val="5"/>
        </w:numPr>
        <w:tabs>
          <w:tab w:val="left" w:pos="1418"/>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Irritanti: l’esposizione ambientale a sostanze irritanti può contribuire all’ostruzione delle prime vie aeree con meccanismo diretto mediato dai processi flogistici che comportano uno stato edematoso delle mucose delle prime vie aeree.</w:t>
      </w:r>
    </w:p>
    <w:p w:rsidR="006733B0" w:rsidRPr="00221F5F" w:rsidRDefault="006733B0" w:rsidP="00EC4F01">
      <w:pPr>
        <w:pStyle w:val="ListParagraph"/>
        <w:numPr>
          <w:ilvl w:val="0"/>
          <w:numId w:val="5"/>
        </w:numPr>
        <w:tabs>
          <w:tab w:val="left" w:pos="1418"/>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Alcool: l’alcool aggrava un’OSAS preesistente ma non ne determina l’insorgenza. Esso è in grado di determinare una desaturazione notturna attraverso una riduzione delle risposte agli stimoli ipossici e ipercapnici, un aumento delle resistenze faringee e un’alterazione dei meccanismi di risveglio</w:t>
      </w:r>
      <w:r>
        <w:rPr>
          <w:rFonts w:ascii="Bookman Old Style" w:hAnsi="Bookman Old Style"/>
          <w:bCs/>
          <w:sz w:val="20"/>
          <w:szCs w:val="20"/>
          <w:vertAlign w:val="superscript"/>
        </w:rPr>
        <w:t xml:space="preserve"> </w:t>
      </w:r>
      <w:r w:rsidRPr="00F70F79">
        <w:rPr>
          <w:rFonts w:ascii="Bookman Old Style" w:hAnsi="Bookman Old Style" w:cs="Arial"/>
          <w:sz w:val="20"/>
          <w:szCs w:val="20"/>
        </w:rPr>
        <w:t>[</w:t>
      </w:r>
      <w:r>
        <w:rPr>
          <w:rFonts w:ascii="Bookman Old Style" w:hAnsi="Bookman Old Style" w:cs="Arial"/>
          <w:sz w:val="20"/>
          <w:szCs w:val="20"/>
        </w:rPr>
        <w:t>14</w:t>
      </w:r>
      <w:r w:rsidRPr="00F70F79">
        <w:rPr>
          <w:rFonts w:ascii="Bookman Old Style" w:hAnsi="Bookman Old Style" w:cs="Arial"/>
          <w:sz w:val="20"/>
          <w:szCs w:val="20"/>
        </w:rPr>
        <w:t>]</w:t>
      </w:r>
      <w:r w:rsidRPr="00F70F79">
        <w:rPr>
          <w:rFonts w:ascii="Bookman Old Style" w:hAnsi="Bookman Old Style"/>
          <w:bCs/>
          <w:sz w:val="20"/>
          <w:szCs w:val="20"/>
        </w:rPr>
        <w:t>.</w:t>
      </w:r>
    </w:p>
    <w:p w:rsidR="006733B0" w:rsidRPr="00221F5F" w:rsidRDefault="006733B0" w:rsidP="00EC4F01">
      <w:pPr>
        <w:pStyle w:val="ListParagraph"/>
        <w:numPr>
          <w:ilvl w:val="0"/>
          <w:numId w:val="5"/>
        </w:numPr>
        <w:tabs>
          <w:tab w:val="left" w:pos="1418"/>
          <w:tab w:val="left" w:pos="1755"/>
        </w:tabs>
        <w:suppressAutoHyphens/>
        <w:spacing w:line="480" w:lineRule="auto"/>
        <w:ind w:left="1134" w:firstLine="0"/>
        <w:rPr>
          <w:rFonts w:ascii="Bookman Old Style" w:hAnsi="Bookman Old Style"/>
          <w:bCs/>
          <w:sz w:val="20"/>
          <w:szCs w:val="20"/>
        </w:rPr>
      </w:pPr>
      <w:r w:rsidRPr="00221F5F">
        <w:rPr>
          <w:rFonts w:ascii="Bookman Old Style" w:hAnsi="Bookman Old Style"/>
          <w:bCs/>
          <w:sz w:val="20"/>
          <w:szCs w:val="20"/>
        </w:rPr>
        <w:t>Farmaci quali anestetici e tranquillanti: quelli più incriminati sono le benzodiazepine, per il loro ampio consumo tra la popolazione. Quest’ultime abbassano il tono della muscolatura, favorendo il collasso delle prime vie aeree, riducono la risposta ventilatoria all’ipossia e rialzano la soglia di risveglio dal sonno.</w:t>
      </w:r>
    </w:p>
    <w:p w:rsidR="006733B0" w:rsidRPr="00221F5F" w:rsidRDefault="006733B0" w:rsidP="00EC4F01">
      <w:pPr>
        <w:pStyle w:val="ListParagraph"/>
        <w:numPr>
          <w:ilvl w:val="0"/>
          <w:numId w:val="5"/>
        </w:numPr>
        <w:tabs>
          <w:tab w:val="left" w:pos="1418"/>
          <w:tab w:val="left" w:pos="1755"/>
        </w:tabs>
        <w:suppressAutoHyphens/>
        <w:spacing w:after="120" w:line="480" w:lineRule="auto"/>
        <w:ind w:left="1134" w:firstLine="0"/>
        <w:rPr>
          <w:rFonts w:ascii="Bookman Old Style" w:hAnsi="Bookman Old Style"/>
          <w:bCs/>
          <w:sz w:val="20"/>
          <w:szCs w:val="20"/>
        </w:rPr>
      </w:pPr>
      <w:r w:rsidRPr="00221F5F">
        <w:rPr>
          <w:rFonts w:ascii="Bookman Old Style" w:hAnsi="Bookman Old Style"/>
          <w:bCs/>
          <w:sz w:val="20"/>
          <w:szCs w:val="20"/>
        </w:rPr>
        <w:t>Fattori anatomo-funzionali locali: le alterazioni anatomo funzionali delle prime vie aerodigestive possono avere un ruolo chiave nella fisiopatologia dell’OSAS</w:t>
      </w:r>
      <w:r>
        <w:rPr>
          <w:rFonts w:ascii="Bookman Old Style" w:hAnsi="Bookman Old Style"/>
          <w:bCs/>
          <w:sz w:val="20"/>
          <w:szCs w:val="20"/>
          <w:vertAlign w:val="superscript"/>
        </w:rPr>
        <w:t xml:space="preserve"> </w:t>
      </w:r>
      <w:r w:rsidRPr="00F70F79">
        <w:rPr>
          <w:rFonts w:ascii="Bookman Old Style" w:hAnsi="Bookman Old Style" w:cs="Arial"/>
          <w:sz w:val="20"/>
          <w:szCs w:val="20"/>
        </w:rPr>
        <w:t>[</w:t>
      </w:r>
      <w:r>
        <w:rPr>
          <w:rFonts w:ascii="Bookman Old Style" w:hAnsi="Bookman Old Style" w:cs="Arial"/>
          <w:sz w:val="20"/>
          <w:szCs w:val="20"/>
        </w:rPr>
        <w:t>15</w:t>
      </w:r>
      <w:r w:rsidRPr="00F70F79">
        <w:rPr>
          <w:rFonts w:ascii="Bookman Old Style" w:hAnsi="Bookman Old Style" w:cs="Arial"/>
          <w:sz w:val="20"/>
          <w:szCs w:val="20"/>
        </w:rPr>
        <w:t>]</w:t>
      </w:r>
      <w:r w:rsidRPr="00221F5F">
        <w:rPr>
          <w:rFonts w:ascii="Bookman Old Style" w:hAnsi="Bookman Old Style"/>
          <w:bCs/>
          <w:sz w:val="20"/>
          <w:szCs w:val="20"/>
        </w:rPr>
        <w:t xml:space="preserve">. Queste alterazioni possono riguardare </w:t>
      </w:r>
      <w:r>
        <w:rPr>
          <w:rFonts w:ascii="Bookman Old Style" w:hAnsi="Bookman Old Style"/>
          <w:bCs/>
          <w:sz w:val="20"/>
          <w:szCs w:val="20"/>
        </w:rPr>
        <w:t xml:space="preserve">singolarmente o in associazione </w:t>
      </w:r>
      <w:r w:rsidRPr="00221F5F">
        <w:rPr>
          <w:rFonts w:ascii="Bookman Old Style" w:hAnsi="Bookman Old Style"/>
          <w:bCs/>
          <w:sz w:val="20"/>
          <w:szCs w:val="20"/>
        </w:rPr>
        <w:t>il distretto nasale e rinofaringeo, il livello retropalatale e l’istmo delle fauci e il livello che comprende il complesso io-glosso-mandibolare e lo spazio retrolinguale. I muscoli dilatatori (tensore del velo palatino, genioglosso, ioidei…) riducono l’attività tonica dilatatoria durante il sonno e ciò determina una riduzione della ventilazione/minuto.</w:t>
      </w:r>
    </w:p>
    <w:p w:rsidR="006733B0" w:rsidRPr="00221F5F" w:rsidRDefault="006733B0" w:rsidP="00EC4F01">
      <w:pPr>
        <w:pStyle w:val="Subtitle"/>
        <w:spacing w:line="480" w:lineRule="auto"/>
        <w:ind w:left="0"/>
        <w:jc w:val="left"/>
        <w:outlineLvl w:val="0"/>
        <w:rPr>
          <w:rFonts w:ascii="Bookman Old Style" w:hAnsi="Bookman Old Style"/>
          <w:iCs/>
          <w:smallCaps/>
          <w:color w:val="000000"/>
          <w:sz w:val="20"/>
          <w:szCs w:val="20"/>
        </w:rPr>
      </w:pPr>
      <w:r w:rsidRPr="00221F5F">
        <w:rPr>
          <w:rFonts w:ascii="Bookman Old Style" w:hAnsi="Bookman Old Style"/>
          <w:iCs/>
          <w:smallCaps/>
          <w:color w:val="000000"/>
          <w:sz w:val="20"/>
          <w:szCs w:val="20"/>
        </w:rPr>
        <w:t>Fisiopatologia</w:t>
      </w:r>
    </w:p>
    <w:p w:rsidR="006733B0" w:rsidRPr="00221F5F" w:rsidRDefault="006733B0" w:rsidP="00EC4F01">
      <w:pPr>
        <w:pStyle w:val="BodyTextIndent"/>
        <w:spacing w:line="480" w:lineRule="auto"/>
        <w:ind w:left="0"/>
        <w:rPr>
          <w:rFonts w:ascii="Bookman Old Style" w:hAnsi="Bookman Old Style" w:cs="Arial"/>
          <w:b w:val="0"/>
          <w:bCs w:val="0"/>
          <w:sz w:val="20"/>
          <w:szCs w:val="20"/>
        </w:rPr>
      </w:pPr>
      <w:r w:rsidRPr="00221F5F">
        <w:rPr>
          <w:rFonts w:ascii="Bookman Old Style" w:hAnsi="Bookman Old Style" w:cs="Arial"/>
          <w:b w:val="0"/>
          <w:bCs w:val="0"/>
          <w:sz w:val="20"/>
          <w:szCs w:val="20"/>
        </w:rPr>
        <w:t>Le occlusioni respiratorie nel sonno si verificano a livello dei tessuti molli delle vie aeree superiori e in particolare della faringe.</w:t>
      </w:r>
      <w:r>
        <w:rPr>
          <w:rFonts w:ascii="Bookman Old Style" w:hAnsi="Bookman Old Style" w:cs="Arial"/>
          <w:b w:val="0"/>
          <w:bCs w:val="0"/>
          <w:sz w:val="20"/>
          <w:szCs w:val="20"/>
        </w:rPr>
        <w:t xml:space="preserve"> </w:t>
      </w:r>
      <w:r w:rsidRPr="00221F5F">
        <w:rPr>
          <w:rFonts w:ascii="Bookman Old Style" w:hAnsi="Bookman Old Style" w:cs="Arial"/>
          <w:b w:val="0"/>
          <w:bCs w:val="0"/>
          <w:sz w:val="20"/>
          <w:szCs w:val="20"/>
        </w:rPr>
        <w:t>Le dimensioni delle vie aeree superiori faringee dipendono dall’equilibrio delle forze tra i muscoli dilatatori di tali vie e la pressione intraluminale faringea negativa che si crea durante l’espansione toracica per l’inspirazione.</w:t>
      </w:r>
      <w:r>
        <w:rPr>
          <w:rFonts w:ascii="Bookman Old Style" w:hAnsi="Bookman Old Style" w:cs="Arial"/>
          <w:b w:val="0"/>
          <w:bCs w:val="0"/>
          <w:sz w:val="20"/>
          <w:szCs w:val="20"/>
        </w:rPr>
        <w:t xml:space="preserve"> </w:t>
      </w:r>
      <w:r w:rsidRPr="00221F5F">
        <w:rPr>
          <w:rFonts w:ascii="Bookman Old Style" w:hAnsi="Bookman Old Style"/>
          <w:b w:val="0"/>
          <w:sz w:val="20"/>
          <w:szCs w:val="20"/>
        </w:rPr>
        <w:t xml:space="preserve">Il controllo sulla pervietà a questo livello, assicurato in veglia dal Sistema Nervoso Centrale, durante il sonno risulta modificato: l’ipotonia muscolare, il turgore delle mucose e la posizione supina contribuiscono alla caduta posteriore della lingua, al restringimento del lume faringeo e predispongono al russamento </w:t>
      </w:r>
      <w:r w:rsidRPr="00615230">
        <w:rPr>
          <w:rFonts w:ascii="Bookman Old Style" w:hAnsi="Bookman Old Style" w:cs="Arial"/>
          <w:b w:val="0"/>
          <w:sz w:val="20"/>
          <w:szCs w:val="20"/>
        </w:rPr>
        <w:t>[16]</w:t>
      </w:r>
      <w:r w:rsidRPr="00615230">
        <w:rPr>
          <w:rFonts w:ascii="Bookman Old Style" w:hAnsi="Bookman Old Style"/>
          <w:b w:val="0"/>
          <w:sz w:val="20"/>
          <w:szCs w:val="20"/>
        </w:rPr>
        <w:t>.</w:t>
      </w:r>
      <w:r w:rsidRPr="00F70F79">
        <w:rPr>
          <w:rFonts w:ascii="Bookman Old Style" w:hAnsi="Bookman Old Style"/>
          <w:sz w:val="20"/>
          <w:szCs w:val="20"/>
        </w:rPr>
        <w:t xml:space="preserve"> </w:t>
      </w:r>
      <w:r w:rsidRPr="00221F5F">
        <w:rPr>
          <w:rFonts w:ascii="Bookman Old Style" w:hAnsi="Bookman Old Style" w:cs="Arial"/>
          <w:b w:val="0"/>
          <w:bCs w:val="0"/>
          <w:sz w:val="20"/>
          <w:szCs w:val="20"/>
        </w:rPr>
        <w:t>Anche gli elementi scheletrici rivestono un ruolo importante considerando che la pervietà delle vie aeree superiori implica la coordinazione dei muscoli dilatatori e inspiratori. La mancanza di coordinazione tra questi due gruppi di muscoli porta all’occlusione delle alte vie respiratorie nel sonno.</w:t>
      </w:r>
      <w:r>
        <w:rPr>
          <w:rFonts w:ascii="Bookman Old Style" w:hAnsi="Bookman Old Style" w:cs="Arial"/>
          <w:b w:val="0"/>
          <w:bCs w:val="0"/>
          <w:sz w:val="20"/>
          <w:szCs w:val="20"/>
        </w:rPr>
        <w:t xml:space="preserve"> </w:t>
      </w:r>
      <w:r w:rsidRPr="00221F5F">
        <w:rPr>
          <w:rFonts w:ascii="Bookman Old Style" w:hAnsi="Bookman Old Style" w:cs="Arial"/>
          <w:b w:val="0"/>
          <w:bCs w:val="0"/>
          <w:sz w:val="20"/>
          <w:szCs w:val="20"/>
        </w:rPr>
        <w:t>La pervietà delle vie respiratorie superiori e la stessa funzione respiratoria sono controllate anche da riflessi chimici, indotti dalla riduzione della saturazione di O</w:t>
      </w:r>
      <w:r w:rsidRPr="00221F5F">
        <w:rPr>
          <w:rFonts w:ascii="Bookman Old Style" w:hAnsi="Bookman Old Style" w:cs="Arial"/>
          <w:b w:val="0"/>
          <w:bCs w:val="0"/>
          <w:sz w:val="20"/>
          <w:szCs w:val="20"/>
          <w:vertAlign w:val="subscript"/>
        </w:rPr>
        <w:t>2</w:t>
      </w:r>
      <w:r w:rsidRPr="00221F5F">
        <w:rPr>
          <w:rFonts w:ascii="Bookman Old Style" w:hAnsi="Bookman Old Style" w:cs="Arial"/>
          <w:b w:val="0"/>
          <w:bCs w:val="0"/>
          <w:sz w:val="20"/>
          <w:szCs w:val="20"/>
        </w:rPr>
        <w:t>, e meccanici, originati dai recettori di tensione muscolare dei muscoli dilatatori faringei</w:t>
      </w:r>
      <w:r>
        <w:rPr>
          <w:rFonts w:ascii="Bookman Old Style" w:hAnsi="Bookman Old Style" w:cs="Arial"/>
          <w:b w:val="0"/>
          <w:bCs w:val="0"/>
          <w:sz w:val="20"/>
          <w:szCs w:val="20"/>
        </w:rPr>
        <w:t xml:space="preserve"> </w:t>
      </w:r>
      <w:r w:rsidRPr="00615230">
        <w:rPr>
          <w:rFonts w:ascii="Bookman Old Style" w:hAnsi="Bookman Old Style" w:cs="Arial"/>
          <w:b w:val="0"/>
          <w:sz w:val="20"/>
          <w:szCs w:val="20"/>
        </w:rPr>
        <w:t>[17]</w:t>
      </w:r>
      <w:r w:rsidRPr="00615230">
        <w:rPr>
          <w:rFonts w:ascii="Bookman Old Style" w:hAnsi="Bookman Old Style"/>
          <w:b w:val="0"/>
          <w:sz w:val="20"/>
          <w:szCs w:val="20"/>
        </w:rPr>
        <w:t>.</w:t>
      </w:r>
    </w:p>
    <w:p w:rsidR="006733B0" w:rsidRPr="00221F5F" w:rsidRDefault="006733B0" w:rsidP="00EC4F01">
      <w:pPr>
        <w:pStyle w:val="BodyTextIndent"/>
        <w:spacing w:line="480" w:lineRule="auto"/>
        <w:ind w:left="0"/>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Se su tali condizioni fisiologiche si sovrappongono anomalie anatomiche o funzionali, insorgono quelle severe ostruzioni che danno origine alla </w:t>
      </w:r>
      <w:r w:rsidRPr="00221F5F">
        <w:rPr>
          <w:rFonts w:ascii="Bookman Old Style" w:hAnsi="Bookman Old Style" w:cs="Arial"/>
          <w:b w:val="0"/>
          <w:bCs w:val="0"/>
          <w:sz w:val="20"/>
          <w:szCs w:val="20"/>
          <w:u w:val="single"/>
        </w:rPr>
        <w:t>OSH</w:t>
      </w:r>
      <w:r w:rsidRPr="00221F5F">
        <w:rPr>
          <w:rFonts w:ascii="Bookman Old Style" w:hAnsi="Bookman Old Style" w:cs="Arial"/>
          <w:b w:val="0"/>
          <w:bCs w:val="0"/>
          <w:sz w:val="20"/>
          <w:szCs w:val="20"/>
        </w:rPr>
        <w:t xml:space="preserve"> (Obstructive Sleep Hypopnea) e, al</w:t>
      </w:r>
      <w:r>
        <w:rPr>
          <w:rFonts w:ascii="Bookman Old Style" w:hAnsi="Bookman Old Style" w:cs="Arial"/>
          <w:b w:val="0"/>
          <w:bCs w:val="0"/>
          <w:sz w:val="20"/>
          <w:szCs w:val="20"/>
        </w:rPr>
        <w:t>l’aumentare delle resistenze, a</w:t>
      </w:r>
      <w:r w:rsidRPr="00221F5F">
        <w:rPr>
          <w:rFonts w:ascii="Bookman Old Style" w:hAnsi="Bookman Old Style" w:cs="Arial"/>
          <w:b w:val="0"/>
          <w:bCs w:val="0"/>
          <w:sz w:val="20"/>
          <w:szCs w:val="20"/>
        </w:rPr>
        <w:t xml:space="preserve"> una totale cessazione del flusso con </w:t>
      </w:r>
      <w:r w:rsidRPr="00221F5F">
        <w:rPr>
          <w:rFonts w:ascii="Bookman Old Style" w:hAnsi="Bookman Old Style" w:cs="Arial"/>
          <w:b w:val="0"/>
          <w:bCs w:val="0"/>
          <w:sz w:val="20"/>
          <w:szCs w:val="20"/>
          <w:u w:val="single"/>
        </w:rPr>
        <w:t>OSA</w:t>
      </w:r>
      <w:r w:rsidRPr="00221F5F">
        <w:rPr>
          <w:rFonts w:ascii="Bookman Old Style" w:hAnsi="Bookman Old Style" w:cs="Arial"/>
          <w:b w:val="0"/>
          <w:bCs w:val="0"/>
          <w:sz w:val="20"/>
          <w:szCs w:val="20"/>
        </w:rPr>
        <w:t xml:space="preserve"> (Obstructive Sleep Apnea).</w:t>
      </w:r>
      <w:r>
        <w:rPr>
          <w:rFonts w:ascii="Bookman Old Style" w:hAnsi="Bookman Old Style" w:cs="Arial"/>
          <w:b w:val="0"/>
          <w:bCs w:val="0"/>
          <w:sz w:val="20"/>
          <w:szCs w:val="20"/>
        </w:rPr>
        <w:t xml:space="preserve"> </w:t>
      </w:r>
      <w:r w:rsidRPr="00221F5F">
        <w:rPr>
          <w:rFonts w:ascii="Bookman Old Style" w:hAnsi="Bookman Old Style" w:cs="Arial"/>
          <w:b w:val="0"/>
          <w:bCs w:val="0"/>
          <w:sz w:val="20"/>
          <w:szCs w:val="20"/>
        </w:rPr>
        <w:t xml:space="preserve">Le alterazioni anatomiche che i pazienti OSAS possono presentare e che fanno parte dei fattori patogenetici dell’OSAS comprendono: un palato duro molto arcuato, un palato molle lungo, posto in basso e con ridondanza tissutale e una mandibola moderatamente retroposta. </w:t>
      </w:r>
    </w:p>
    <w:p w:rsidR="006733B0" w:rsidRPr="00221F5F" w:rsidRDefault="006733B0" w:rsidP="00EC4F01">
      <w:pPr>
        <w:pStyle w:val="BodyTextIndent"/>
        <w:spacing w:line="480" w:lineRule="auto"/>
        <w:ind w:left="0"/>
        <w:rPr>
          <w:rFonts w:ascii="Bookman Old Style" w:hAnsi="Bookman Old Style" w:cs="Arial"/>
          <w:b w:val="0"/>
          <w:bCs w:val="0"/>
          <w:sz w:val="20"/>
          <w:szCs w:val="20"/>
        </w:rPr>
      </w:pPr>
      <w:r>
        <w:rPr>
          <w:rFonts w:ascii="Bookman Old Style" w:hAnsi="Bookman Old Style" w:cs="Arial"/>
          <w:b w:val="0"/>
          <w:bCs w:val="0"/>
          <w:sz w:val="20"/>
          <w:szCs w:val="20"/>
        </w:rPr>
        <w:t>V</w:t>
      </w:r>
      <w:r w:rsidRPr="00221F5F">
        <w:rPr>
          <w:rFonts w:ascii="Bookman Old Style" w:hAnsi="Bookman Old Style" w:cs="Arial"/>
          <w:b w:val="0"/>
          <w:bCs w:val="0"/>
          <w:sz w:val="20"/>
          <w:szCs w:val="20"/>
        </w:rPr>
        <w:t>i sono molti altri fattori importanti dal punto di vista patogenetico.</w:t>
      </w:r>
      <w:r>
        <w:rPr>
          <w:rFonts w:ascii="Bookman Old Style" w:hAnsi="Bookman Old Style" w:cs="Arial"/>
          <w:b w:val="0"/>
          <w:bCs w:val="0"/>
          <w:sz w:val="20"/>
          <w:szCs w:val="20"/>
        </w:rPr>
        <w:t xml:space="preserve"> </w:t>
      </w:r>
      <w:r w:rsidRPr="00221F5F">
        <w:rPr>
          <w:rFonts w:ascii="Bookman Old Style" w:hAnsi="Bookman Old Style" w:cs="Arial"/>
          <w:b w:val="0"/>
          <w:bCs w:val="0"/>
          <w:sz w:val="20"/>
          <w:szCs w:val="20"/>
        </w:rPr>
        <w:t>L’adiposità compromette le vie aeree superiori sia perché il “doppio mento” comprime la faringe dall’esterno in posizione supina, sia per l’infiltrazione interna delle strutture parafaringee che riduce lo spazio per il passaggio dell’aria. L’obesità patologica, inoltre, produce un impatto di notevole importanza nei confronti della dinamica ventilatoria: i depositi adiposi attorno all’addome, al diaframma e alle coste riducono la flessibilità della gabbia toracica e la respirazione si fa più faticosa</w:t>
      </w:r>
      <w:r>
        <w:rPr>
          <w:rFonts w:ascii="Bookman Old Style" w:hAnsi="Bookman Old Style" w:cs="Arial"/>
          <w:b w:val="0"/>
          <w:bCs w:val="0"/>
          <w:sz w:val="20"/>
          <w:szCs w:val="20"/>
        </w:rPr>
        <w:t xml:space="preserve"> </w:t>
      </w:r>
      <w:r w:rsidRPr="00615230">
        <w:rPr>
          <w:rFonts w:ascii="Bookman Old Style" w:hAnsi="Bookman Old Style" w:cs="Arial"/>
          <w:b w:val="0"/>
          <w:sz w:val="20"/>
          <w:szCs w:val="20"/>
        </w:rPr>
        <w:t>[</w:t>
      </w:r>
      <w:r>
        <w:rPr>
          <w:rFonts w:ascii="Bookman Old Style" w:hAnsi="Bookman Old Style" w:cs="Arial"/>
          <w:b w:val="0"/>
          <w:sz w:val="20"/>
          <w:szCs w:val="20"/>
        </w:rPr>
        <w:t>18</w:t>
      </w:r>
      <w:r w:rsidRPr="00615230">
        <w:rPr>
          <w:rFonts w:ascii="Bookman Old Style" w:hAnsi="Bookman Old Style" w:cs="Arial"/>
          <w:b w:val="0"/>
          <w:sz w:val="20"/>
          <w:szCs w:val="20"/>
        </w:rPr>
        <w:t>]</w:t>
      </w:r>
      <w:r w:rsidRPr="00615230">
        <w:rPr>
          <w:rFonts w:ascii="Bookman Old Style" w:hAnsi="Bookman Old Style" w:cs="Arial"/>
          <w:b w:val="0"/>
          <w:bCs w:val="0"/>
          <w:sz w:val="20"/>
          <w:szCs w:val="20"/>
        </w:rPr>
        <w:t>.</w:t>
      </w:r>
      <w:r w:rsidRPr="00221F5F">
        <w:rPr>
          <w:rFonts w:ascii="Bookman Old Style" w:hAnsi="Bookman Old Style" w:cs="Arial"/>
          <w:b w:val="0"/>
          <w:bCs w:val="0"/>
          <w:sz w:val="20"/>
          <w:szCs w:val="20"/>
        </w:rPr>
        <w:t xml:space="preserve"> In posizione supina il carico adiposo si fa sentire ancora maggiormente e contribuisce all’aggravarsi dell’ ipossemia. </w:t>
      </w:r>
      <w:r w:rsidRPr="00D03F03">
        <w:rPr>
          <w:rFonts w:ascii="Bookman Old Style" w:hAnsi="Bookman Old Style" w:cs="Arial"/>
          <w:b w:val="0"/>
          <w:bCs w:val="0"/>
          <w:sz w:val="20"/>
          <w:szCs w:val="20"/>
        </w:rPr>
        <w:t>Nel sonno REM l’atonia muscolare determina una paralisi funzionale dei muscoli respiratori accessori, il solo diaframma, pertanto, contribuisce in larga misura all’inspirazione contro il carico creato dalla massa adiposa e si possono ottenere severe desaturazioni di ossigeno.</w:t>
      </w:r>
      <w:r>
        <w:rPr>
          <w:rFonts w:ascii="Bookman Old Style" w:hAnsi="Bookman Old Style" w:cs="Arial"/>
          <w:b w:val="0"/>
          <w:bCs w:val="0"/>
          <w:color w:val="FF0000"/>
          <w:sz w:val="20"/>
          <w:szCs w:val="20"/>
        </w:rPr>
        <w:t xml:space="preserve"> </w:t>
      </w:r>
      <w:r w:rsidRPr="00CD7910">
        <w:rPr>
          <w:rFonts w:ascii="Bookman Old Style" w:hAnsi="Bookman Old Style" w:cs="Arial"/>
          <w:b w:val="0"/>
          <w:bCs w:val="0"/>
          <w:sz w:val="20"/>
          <w:szCs w:val="20"/>
        </w:rPr>
        <w:t>Infine,</w:t>
      </w:r>
      <w:r w:rsidRPr="00CD7910">
        <w:rPr>
          <w:rFonts w:ascii="Bookman Old Style" w:hAnsi="Bookman Old Style" w:cs="Arial"/>
          <w:b w:val="0"/>
          <w:bCs w:val="0"/>
          <w:color w:val="FF0000"/>
          <w:sz w:val="20"/>
          <w:szCs w:val="20"/>
        </w:rPr>
        <w:t xml:space="preserve"> </w:t>
      </w:r>
      <w:r w:rsidRPr="00CD7910">
        <w:rPr>
          <w:rFonts w:ascii="Bookman Old Style" w:hAnsi="Bookman Old Style" w:cs="Arial"/>
          <w:b w:val="0"/>
          <w:bCs w:val="0"/>
          <w:sz w:val="20"/>
          <w:szCs w:val="20"/>
        </w:rPr>
        <w:t>il</w:t>
      </w:r>
      <w:r w:rsidRPr="00221F5F">
        <w:rPr>
          <w:rFonts w:ascii="Bookman Old Style" w:hAnsi="Bookman Old Style" w:cs="Arial"/>
          <w:b w:val="0"/>
          <w:bCs w:val="0"/>
          <w:sz w:val="20"/>
          <w:szCs w:val="20"/>
        </w:rPr>
        <w:t xml:space="preserve"> testosterone può contribuire all’ostruzione inducendo una maggiore massa muscolare parafaringea e una disposizione centripeta del grasso.</w:t>
      </w:r>
    </w:p>
    <w:p w:rsidR="006733B0" w:rsidRPr="00221F5F" w:rsidRDefault="006733B0" w:rsidP="00EC4F01">
      <w:pPr>
        <w:pStyle w:val="BodyTextIndent"/>
        <w:spacing w:line="480" w:lineRule="auto"/>
        <w:ind w:left="0"/>
        <w:rPr>
          <w:rFonts w:ascii="Bookman Old Style" w:hAnsi="Bookman Old Style" w:cs="Arial"/>
          <w:b w:val="0"/>
          <w:bCs w:val="0"/>
          <w:sz w:val="20"/>
          <w:szCs w:val="20"/>
        </w:rPr>
      </w:pPr>
      <w:r w:rsidRPr="00221F5F">
        <w:rPr>
          <w:rFonts w:ascii="Bookman Old Style" w:hAnsi="Bookman Old Style" w:cs="Arial"/>
          <w:b w:val="0"/>
          <w:bCs w:val="0"/>
          <w:sz w:val="20"/>
          <w:szCs w:val="20"/>
        </w:rPr>
        <w:t>Tra gli altri fattori patogenetici che possono indurr</w:t>
      </w:r>
      <w:r>
        <w:rPr>
          <w:rFonts w:ascii="Bookman Old Style" w:hAnsi="Bookman Old Style" w:cs="Arial"/>
          <w:b w:val="0"/>
          <w:bCs w:val="0"/>
          <w:sz w:val="20"/>
          <w:szCs w:val="20"/>
        </w:rPr>
        <w:t>e un aumento della riduzione di</w:t>
      </w:r>
      <w:r w:rsidRPr="00221F5F">
        <w:rPr>
          <w:rFonts w:ascii="Bookman Old Style" w:hAnsi="Bookman Old Style" w:cs="Arial"/>
          <w:b w:val="0"/>
          <w:bCs w:val="0"/>
          <w:sz w:val="20"/>
          <w:szCs w:val="20"/>
        </w:rPr>
        <w:t xml:space="preserve"> calibro delle vie aeree vi sono la deprivazione di sonno, la sua frammentazione, l’utilizzo di sedativi o di alcool: tutti aumentano il grado di ipotonia muscolare e riducono il drive respiratorio.</w:t>
      </w:r>
    </w:p>
    <w:p w:rsidR="006733B0" w:rsidRPr="00221F5F" w:rsidRDefault="006733B0" w:rsidP="00EC4F01">
      <w:pPr>
        <w:pStyle w:val="BodyTextIndent"/>
        <w:tabs>
          <w:tab w:val="clear" w:pos="1080"/>
        </w:tabs>
        <w:spacing w:line="480" w:lineRule="auto"/>
        <w:ind w:left="0"/>
        <w:rPr>
          <w:rFonts w:ascii="Bookman Old Style" w:hAnsi="Bookman Old Style"/>
          <w:b w:val="0"/>
          <w:sz w:val="20"/>
          <w:szCs w:val="20"/>
        </w:rPr>
      </w:pPr>
      <w:r w:rsidRPr="00221F5F">
        <w:rPr>
          <w:rFonts w:ascii="Bookman Old Style" w:hAnsi="Bookman Old Style"/>
          <w:b w:val="0"/>
          <w:sz w:val="20"/>
          <w:szCs w:val="20"/>
        </w:rPr>
        <w:t>Su meccanismi autonomici si basa la possibile insorgenza delle aritmie ipo ed ipercinetiche, la cui frequenza nell’OSAS è correlata alla gravità della desaturazione di O</w:t>
      </w:r>
      <w:r w:rsidRPr="00221F5F">
        <w:rPr>
          <w:rFonts w:ascii="Bookman Old Style" w:hAnsi="Bookman Old Style"/>
          <w:b w:val="0"/>
          <w:sz w:val="20"/>
          <w:szCs w:val="20"/>
          <w:vertAlign w:val="subscript"/>
        </w:rPr>
        <w:t>2</w:t>
      </w:r>
      <w:r w:rsidRPr="00221F5F">
        <w:rPr>
          <w:rFonts w:ascii="Bookman Old Style" w:hAnsi="Bookman Old Style"/>
          <w:b w:val="0"/>
          <w:sz w:val="20"/>
          <w:szCs w:val="20"/>
        </w:rPr>
        <w:t xml:space="preserve">, aumentando di 3 volte con riduzioni inferiori al 60% </w:t>
      </w:r>
      <w:r w:rsidRPr="00615230">
        <w:rPr>
          <w:rFonts w:ascii="Bookman Old Style" w:hAnsi="Bookman Old Style" w:cs="Arial"/>
          <w:b w:val="0"/>
          <w:sz w:val="20"/>
          <w:szCs w:val="20"/>
        </w:rPr>
        <w:t>[</w:t>
      </w:r>
      <w:r>
        <w:rPr>
          <w:rFonts w:ascii="Bookman Old Style" w:hAnsi="Bookman Old Style" w:cs="Arial"/>
          <w:b w:val="0"/>
          <w:sz w:val="20"/>
          <w:szCs w:val="20"/>
        </w:rPr>
        <w:t>19</w:t>
      </w:r>
      <w:r w:rsidRPr="00615230">
        <w:rPr>
          <w:rFonts w:ascii="Bookman Old Style" w:hAnsi="Bookman Old Style" w:cs="Arial"/>
          <w:b w:val="0"/>
          <w:sz w:val="20"/>
          <w:szCs w:val="20"/>
        </w:rPr>
        <w:t>]</w:t>
      </w:r>
      <w:r w:rsidRPr="00615230">
        <w:rPr>
          <w:rFonts w:ascii="Bookman Old Style" w:hAnsi="Bookman Old Style"/>
          <w:b w:val="0"/>
          <w:sz w:val="20"/>
          <w:szCs w:val="20"/>
        </w:rPr>
        <w:t>.</w:t>
      </w:r>
      <w:r>
        <w:rPr>
          <w:rFonts w:ascii="Bookman Old Style" w:hAnsi="Bookman Old Style"/>
          <w:b w:val="0"/>
          <w:sz w:val="20"/>
          <w:szCs w:val="20"/>
        </w:rPr>
        <w:t xml:space="preserve"> </w:t>
      </w:r>
      <w:r w:rsidRPr="00221F5F">
        <w:rPr>
          <w:rFonts w:ascii="Bookman Old Style" w:hAnsi="Bookman Old Style"/>
          <w:b w:val="0"/>
          <w:sz w:val="20"/>
          <w:szCs w:val="20"/>
        </w:rPr>
        <w:t xml:space="preserve">Un’aritmia sinusale accompagna ciascun ciclo respiratorio ostruttivo nel quale la frequenza diminuisce con la cessazione del flusso e accelera con la ripresa della respirazione; tali variazioni possono essere più o meno marcate con cicli ripetitivi di bradicardia e tachicardia oscillanti da meno di 30 a più di 120 bpm. Una grave bradicardia sinusale compare in circa il 10% dei pazienti OSAS ed è di solito accompagnata da </w:t>
      </w:r>
      <w:r>
        <w:rPr>
          <w:rFonts w:ascii="Bookman Old Style" w:hAnsi="Bookman Old Style"/>
          <w:b w:val="0"/>
          <w:sz w:val="20"/>
          <w:szCs w:val="20"/>
        </w:rPr>
        <w:t>severa</w:t>
      </w:r>
      <w:r w:rsidRPr="00221F5F">
        <w:rPr>
          <w:rFonts w:ascii="Bookman Old Style" w:hAnsi="Bookman Old Style"/>
          <w:b w:val="0"/>
          <w:sz w:val="20"/>
          <w:szCs w:val="20"/>
        </w:rPr>
        <w:t xml:space="preserve"> </w:t>
      </w:r>
      <w:r w:rsidRPr="00E973E7">
        <w:rPr>
          <w:rFonts w:ascii="Bookman Old Style" w:hAnsi="Bookman Old Style"/>
          <w:b w:val="0"/>
          <w:sz w:val="20"/>
          <w:szCs w:val="20"/>
        </w:rPr>
        <w:t xml:space="preserve">ipossiemia </w:t>
      </w:r>
      <w:r w:rsidRPr="00615230">
        <w:rPr>
          <w:rFonts w:ascii="Bookman Old Style" w:hAnsi="Bookman Old Style" w:cs="Arial"/>
          <w:b w:val="0"/>
          <w:sz w:val="20"/>
          <w:szCs w:val="20"/>
        </w:rPr>
        <w:t>[</w:t>
      </w:r>
      <w:r>
        <w:rPr>
          <w:rFonts w:ascii="Bookman Old Style" w:hAnsi="Bookman Old Style" w:cs="Arial"/>
          <w:b w:val="0"/>
          <w:sz w:val="20"/>
          <w:szCs w:val="20"/>
        </w:rPr>
        <w:t>20</w:t>
      </w:r>
      <w:r w:rsidRPr="00615230">
        <w:rPr>
          <w:rFonts w:ascii="Bookman Old Style" w:hAnsi="Bookman Old Style" w:cs="Arial"/>
          <w:b w:val="0"/>
          <w:sz w:val="20"/>
          <w:szCs w:val="20"/>
        </w:rPr>
        <w:t>]</w:t>
      </w:r>
      <w:r w:rsidRPr="00615230">
        <w:rPr>
          <w:rFonts w:ascii="Bookman Old Style" w:hAnsi="Bookman Old Style" w:cs="Arial"/>
          <w:b w:val="0"/>
          <w:bCs w:val="0"/>
          <w:sz w:val="20"/>
          <w:szCs w:val="20"/>
        </w:rPr>
        <w:t>.</w:t>
      </w:r>
      <w:r w:rsidRPr="00221F5F">
        <w:rPr>
          <w:rFonts w:ascii="Bookman Old Style" w:hAnsi="Bookman Old Style" w:cs="Arial"/>
          <w:b w:val="0"/>
          <w:bCs w:val="0"/>
          <w:sz w:val="20"/>
          <w:szCs w:val="20"/>
        </w:rPr>
        <w:t xml:space="preserve"> </w:t>
      </w:r>
      <w:r w:rsidRPr="00221F5F">
        <w:rPr>
          <w:rFonts w:ascii="Bookman Old Style" w:hAnsi="Bookman Old Style"/>
          <w:b w:val="0"/>
          <w:sz w:val="20"/>
          <w:szCs w:val="20"/>
        </w:rPr>
        <w:t>Le variazioni di frequenza combinate con l’ipossiemia predispongono a difetti di conduzione, aritmie maligne e forse anche a morte improvvis</w:t>
      </w:r>
      <w:r w:rsidRPr="00342593">
        <w:rPr>
          <w:rFonts w:ascii="Bookman Old Style" w:hAnsi="Bookman Old Style"/>
          <w:b w:val="0"/>
          <w:sz w:val="20"/>
          <w:szCs w:val="20"/>
        </w:rPr>
        <w:t xml:space="preserve">a </w:t>
      </w:r>
      <w:r w:rsidRPr="00615230">
        <w:rPr>
          <w:rFonts w:ascii="Bookman Old Style" w:hAnsi="Bookman Old Style" w:cs="Arial"/>
          <w:b w:val="0"/>
          <w:sz w:val="20"/>
          <w:szCs w:val="20"/>
        </w:rPr>
        <w:t>[</w:t>
      </w:r>
      <w:r>
        <w:rPr>
          <w:rFonts w:ascii="Bookman Old Style" w:hAnsi="Bookman Old Style" w:cs="Arial"/>
          <w:b w:val="0"/>
          <w:sz w:val="20"/>
          <w:szCs w:val="20"/>
        </w:rPr>
        <w:t>21</w:t>
      </w:r>
      <w:r w:rsidRPr="00615230">
        <w:rPr>
          <w:rFonts w:ascii="Bookman Old Style" w:hAnsi="Bookman Old Style" w:cs="Arial"/>
          <w:b w:val="0"/>
          <w:sz w:val="20"/>
          <w:szCs w:val="20"/>
        </w:rPr>
        <w:t>]</w:t>
      </w:r>
      <w:r w:rsidRPr="00615230">
        <w:rPr>
          <w:rFonts w:ascii="Bookman Old Style" w:hAnsi="Bookman Old Style"/>
          <w:b w:val="0"/>
          <w:sz w:val="20"/>
          <w:szCs w:val="20"/>
        </w:rPr>
        <w:t>.</w:t>
      </w:r>
    </w:p>
    <w:p w:rsidR="006733B0" w:rsidRPr="00221F5F" w:rsidRDefault="006733B0" w:rsidP="00EC4F01">
      <w:pPr>
        <w:pStyle w:val="BodyTextIndent"/>
        <w:tabs>
          <w:tab w:val="clear" w:pos="1080"/>
        </w:tabs>
        <w:spacing w:line="480" w:lineRule="auto"/>
        <w:ind w:left="0"/>
        <w:rPr>
          <w:rFonts w:ascii="Bookman Old Style" w:hAnsi="Bookman Old Style"/>
          <w:b w:val="0"/>
          <w:sz w:val="20"/>
          <w:szCs w:val="20"/>
        </w:rPr>
      </w:pPr>
      <w:r>
        <w:rPr>
          <w:rFonts w:ascii="Bookman Old Style" w:hAnsi="Bookman Old Style"/>
          <w:b w:val="0"/>
          <w:sz w:val="20"/>
          <w:szCs w:val="20"/>
        </w:rPr>
        <w:t>Vi è</w:t>
      </w:r>
      <w:r w:rsidRPr="00221F5F">
        <w:rPr>
          <w:rFonts w:ascii="Bookman Old Style" w:hAnsi="Bookman Old Style"/>
          <w:b w:val="0"/>
          <w:sz w:val="20"/>
          <w:szCs w:val="20"/>
        </w:rPr>
        <w:t xml:space="preserve"> correlazione tra OSAS ed il rischio di sviluppo di coronaropatie, cardiomiopatia idiopatica e s</w:t>
      </w:r>
      <w:r>
        <w:rPr>
          <w:rFonts w:ascii="Bookman Old Style" w:hAnsi="Bookman Old Style"/>
          <w:b w:val="0"/>
          <w:sz w:val="20"/>
          <w:szCs w:val="20"/>
        </w:rPr>
        <w:t xml:space="preserve">compenso cardiaco congestizio </w:t>
      </w:r>
      <w:r w:rsidRPr="00615230">
        <w:rPr>
          <w:rFonts w:ascii="Bookman Old Style" w:hAnsi="Bookman Old Style" w:cs="Arial"/>
          <w:b w:val="0"/>
          <w:sz w:val="20"/>
          <w:szCs w:val="20"/>
        </w:rPr>
        <w:t>[</w:t>
      </w:r>
      <w:r>
        <w:rPr>
          <w:rFonts w:ascii="Bookman Old Style" w:hAnsi="Bookman Old Style" w:cs="Arial"/>
          <w:b w:val="0"/>
          <w:sz w:val="20"/>
          <w:szCs w:val="20"/>
        </w:rPr>
        <w:t>22,23</w:t>
      </w:r>
      <w:r w:rsidRPr="00615230">
        <w:rPr>
          <w:rFonts w:ascii="Bookman Old Style" w:hAnsi="Bookman Old Style" w:cs="Arial"/>
          <w:b w:val="0"/>
          <w:sz w:val="20"/>
          <w:szCs w:val="20"/>
        </w:rPr>
        <w:t>]</w:t>
      </w:r>
      <w:r w:rsidRPr="00615230">
        <w:rPr>
          <w:rFonts w:ascii="Bookman Old Style" w:hAnsi="Bookman Old Style" w:cs="Arial"/>
          <w:b w:val="0"/>
          <w:bCs w:val="0"/>
          <w:sz w:val="20"/>
          <w:szCs w:val="20"/>
        </w:rPr>
        <w:t>.</w:t>
      </w:r>
    </w:p>
    <w:p w:rsidR="006733B0" w:rsidRDefault="006733B0" w:rsidP="00EC4F01">
      <w:pPr>
        <w:pStyle w:val="BodyTextIndent"/>
        <w:tabs>
          <w:tab w:val="clear" w:pos="1080"/>
        </w:tabs>
        <w:spacing w:after="120" w:line="480" w:lineRule="auto"/>
        <w:ind w:left="0"/>
        <w:rPr>
          <w:rFonts w:ascii="Bookman Old Style" w:hAnsi="Bookman Old Style"/>
          <w:b w:val="0"/>
          <w:sz w:val="20"/>
          <w:szCs w:val="20"/>
        </w:rPr>
      </w:pPr>
      <w:r w:rsidRPr="00221F5F">
        <w:rPr>
          <w:rFonts w:ascii="Bookman Old Style" w:hAnsi="Bookman Old Style"/>
          <w:b w:val="0"/>
          <w:sz w:val="20"/>
          <w:szCs w:val="20"/>
        </w:rPr>
        <w:t xml:space="preserve">I disturbi del respiro correlati al sonno sono ormai riconosciuti come problematiche ad elevata morbilità </w:t>
      </w:r>
      <w:r w:rsidRPr="00615230">
        <w:rPr>
          <w:rFonts w:ascii="Bookman Old Style" w:hAnsi="Bookman Old Style" w:cs="Arial"/>
          <w:b w:val="0"/>
          <w:sz w:val="20"/>
          <w:szCs w:val="20"/>
        </w:rPr>
        <w:t>[</w:t>
      </w:r>
      <w:r>
        <w:rPr>
          <w:rFonts w:ascii="Bookman Old Style" w:hAnsi="Bookman Old Style" w:cs="Arial"/>
          <w:b w:val="0"/>
          <w:sz w:val="20"/>
          <w:szCs w:val="20"/>
        </w:rPr>
        <w:t>24</w:t>
      </w:r>
      <w:r w:rsidRPr="00615230">
        <w:rPr>
          <w:rFonts w:ascii="Bookman Old Style" w:hAnsi="Bookman Old Style" w:cs="Arial"/>
          <w:b w:val="0"/>
          <w:sz w:val="20"/>
          <w:szCs w:val="20"/>
        </w:rPr>
        <w:t>]</w:t>
      </w:r>
      <w:r w:rsidRPr="00342593">
        <w:rPr>
          <w:rFonts w:ascii="Bookman Old Style" w:hAnsi="Bookman Old Style"/>
          <w:b w:val="0"/>
          <w:sz w:val="20"/>
          <w:szCs w:val="20"/>
        </w:rPr>
        <w:t>,</w:t>
      </w:r>
      <w:r w:rsidRPr="00D77D58">
        <w:rPr>
          <w:rFonts w:ascii="Bookman Old Style" w:hAnsi="Bookman Old Style"/>
          <w:b w:val="0"/>
          <w:color w:val="FF0000"/>
          <w:sz w:val="20"/>
          <w:szCs w:val="20"/>
        </w:rPr>
        <w:t xml:space="preserve"> </w:t>
      </w:r>
      <w:r w:rsidRPr="00221F5F">
        <w:rPr>
          <w:rFonts w:ascii="Bookman Old Style" w:hAnsi="Bookman Old Style"/>
          <w:b w:val="0"/>
          <w:sz w:val="20"/>
          <w:szCs w:val="20"/>
        </w:rPr>
        <w:t xml:space="preserve">strettamente connessi al rischio di stroke: in particolare l’OSAS porterebbe ad un rischio ictale cerebrale tre volte maggiore rispetto a quello della popolazione generale </w:t>
      </w:r>
      <w:r w:rsidRPr="00615230">
        <w:rPr>
          <w:rFonts w:ascii="Bookman Old Style" w:hAnsi="Bookman Old Style" w:cs="Arial"/>
          <w:b w:val="0"/>
          <w:sz w:val="20"/>
          <w:szCs w:val="20"/>
        </w:rPr>
        <w:t>[</w:t>
      </w:r>
      <w:r>
        <w:rPr>
          <w:rFonts w:ascii="Bookman Old Style" w:hAnsi="Bookman Old Style" w:cs="Arial"/>
          <w:b w:val="0"/>
          <w:sz w:val="20"/>
          <w:szCs w:val="20"/>
        </w:rPr>
        <w:t>25</w:t>
      </w:r>
      <w:r w:rsidRPr="00615230">
        <w:rPr>
          <w:rFonts w:ascii="Bookman Old Style" w:hAnsi="Bookman Old Style" w:cs="Arial"/>
          <w:b w:val="0"/>
          <w:sz w:val="20"/>
          <w:szCs w:val="20"/>
        </w:rPr>
        <w:t>]</w:t>
      </w:r>
      <w:r w:rsidRPr="00615230">
        <w:rPr>
          <w:rFonts w:ascii="Bookman Old Style" w:hAnsi="Bookman Old Style"/>
          <w:b w:val="0"/>
          <w:sz w:val="20"/>
          <w:szCs w:val="20"/>
        </w:rPr>
        <w:t>.</w:t>
      </w:r>
      <w:r>
        <w:rPr>
          <w:rFonts w:ascii="Bookman Old Style" w:hAnsi="Bookman Old Style" w:cs="Arial"/>
          <w:b w:val="0"/>
          <w:bCs w:val="0"/>
          <w:sz w:val="20"/>
          <w:szCs w:val="20"/>
        </w:rPr>
        <w:t xml:space="preserve"> </w:t>
      </w:r>
      <w:r w:rsidRPr="00221F5F">
        <w:rPr>
          <w:rFonts w:ascii="Bookman Old Style" w:hAnsi="Bookman Old Style"/>
          <w:b w:val="0"/>
          <w:sz w:val="20"/>
          <w:szCs w:val="20"/>
        </w:rPr>
        <w:t xml:space="preserve">Il picco di mortalità nei pazienti OSAS si riscontra tra i 55 ed i 64 anni rispetto a quello della popolazione generale maschile statunitense, corrispondente ai 72 anni d’età. </w:t>
      </w:r>
    </w:p>
    <w:p w:rsidR="006733B0" w:rsidRPr="00221F5F" w:rsidRDefault="006733B0" w:rsidP="00EC4F01">
      <w:pPr>
        <w:pStyle w:val="Subtitle"/>
        <w:spacing w:line="480" w:lineRule="auto"/>
        <w:ind w:left="0"/>
        <w:jc w:val="left"/>
        <w:outlineLvl w:val="0"/>
        <w:rPr>
          <w:rFonts w:ascii="Bookman Old Style" w:hAnsi="Bookman Old Style"/>
          <w:iCs/>
          <w:smallCaps/>
          <w:color w:val="000000"/>
          <w:sz w:val="20"/>
          <w:szCs w:val="20"/>
        </w:rPr>
      </w:pPr>
      <w:r w:rsidRPr="00221F5F">
        <w:rPr>
          <w:rFonts w:ascii="Bookman Old Style" w:hAnsi="Bookman Old Style"/>
          <w:iCs/>
          <w:smallCaps/>
          <w:color w:val="000000"/>
          <w:sz w:val="20"/>
          <w:szCs w:val="20"/>
        </w:rPr>
        <w:t>Sintomi e complicanze immediate</w:t>
      </w:r>
    </w:p>
    <w:p w:rsidR="006733B0" w:rsidRPr="00221F5F" w:rsidRDefault="006733B0" w:rsidP="00EC4F01">
      <w:pPr>
        <w:pStyle w:val="BodyTextIndent"/>
        <w:tabs>
          <w:tab w:val="clear" w:pos="1080"/>
          <w:tab w:val="clear" w:pos="7530"/>
          <w:tab w:val="left" w:pos="751"/>
          <w:tab w:val="left" w:pos="1560"/>
          <w:tab w:val="left" w:pos="7201"/>
        </w:tabs>
        <w:spacing w:line="480" w:lineRule="auto"/>
        <w:ind w:left="284"/>
        <w:rPr>
          <w:rFonts w:ascii="Bookman Old Style" w:hAnsi="Bookman Old Style"/>
          <w:b w:val="0"/>
          <w:sz w:val="20"/>
          <w:szCs w:val="20"/>
        </w:rPr>
      </w:pPr>
      <w:r w:rsidRPr="00221F5F">
        <w:rPr>
          <w:rFonts w:ascii="Bookman Old Style" w:hAnsi="Bookman Old Style"/>
          <w:b w:val="0"/>
          <w:sz w:val="20"/>
          <w:szCs w:val="20"/>
        </w:rPr>
        <w:t>I sintomi e le complicanze a breve termine dell’OSAS sono di tipo diurno e notturno.</w:t>
      </w:r>
    </w:p>
    <w:p w:rsidR="006733B0" w:rsidRPr="00221F5F" w:rsidRDefault="006733B0" w:rsidP="00EC4F01">
      <w:pPr>
        <w:pStyle w:val="BodyTextIndent"/>
        <w:numPr>
          <w:ilvl w:val="0"/>
          <w:numId w:val="6"/>
        </w:numPr>
        <w:tabs>
          <w:tab w:val="clear" w:pos="1080"/>
          <w:tab w:val="clear" w:pos="7530"/>
          <w:tab w:val="left" w:pos="1134"/>
          <w:tab w:val="left" w:pos="7201"/>
        </w:tabs>
        <w:suppressAutoHyphens/>
        <w:spacing w:line="480" w:lineRule="auto"/>
        <w:ind w:left="851" w:firstLine="0"/>
        <w:rPr>
          <w:rFonts w:ascii="Bookman Old Style" w:hAnsi="Bookman Old Style"/>
          <w:b w:val="0"/>
          <w:sz w:val="20"/>
          <w:szCs w:val="20"/>
        </w:rPr>
      </w:pPr>
      <w:r w:rsidRPr="00221F5F">
        <w:rPr>
          <w:rFonts w:ascii="Bookman Old Style" w:hAnsi="Bookman Old Style"/>
          <w:b w:val="0"/>
          <w:sz w:val="20"/>
          <w:szCs w:val="20"/>
        </w:rPr>
        <w:t>Il russamento si inserisce tra l</w:t>
      </w:r>
      <w:r>
        <w:rPr>
          <w:rFonts w:ascii="Bookman Old Style" w:hAnsi="Bookman Old Style"/>
          <w:b w:val="0"/>
          <w:sz w:val="20"/>
          <w:szCs w:val="20"/>
        </w:rPr>
        <w:t>e manifestazioni cliniche dell’</w:t>
      </w:r>
      <w:r w:rsidRPr="00221F5F">
        <w:rPr>
          <w:rFonts w:ascii="Bookman Old Style" w:hAnsi="Bookman Old Style"/>
          <w:b w:val="0"/>
          <w:sz w:val="20"/>
          <w:szCs w:val="20"/>
        </w:rPr>
        <w:t>OSAS: è un rumore inspiratorio prodotto dalle vibrazioni che si verificano ai vari livelli delle vie aeree superiori, correlato al loro restringimento. Durante tale fenomeno, infatti, il lavoro inspiratorio è aumentato.</w:t>
      </w:r>
    </w:p>
    <w:p w:rsidR="006733B0" w:rsidRDefault="006733B0" w:rsidP="00EC4F01">
      <w:pPr>
        <w:pStyle w:val="BodyTextIndent"/>
        <w:numPr>
          <w:ilvl w:val="0"/>
          <w:numId w:val="6"/>
        </w:numPr>
        <w:tabs>
          <w:tab w:val="clear" w:pos="1080"/>
          <w:tab w:val="clear" w:pos="7530"/>
          <w:tab w:val="left" w:pos="1134"/>
          <w:tab w:val="left" w:pos="7201"/>
        </w:tabs>
        <w:suppressAutoHyphens/>
        <w:spacing w:line="480" w:lineRule="auto"/>
        <w:ind w:left="851" w:firstLine="0"/>
        <w:rPr>
          <w:rFonts w:ascii="Bookman Old Style" w:hAnsi="Bookman Old Style"/>
          <w:b w:val="0"/>
          <w:sz w:val="20"/>
          <w:szCs w:val="20"/>
        </w:rPr>
      </w:pPr>
      <w:r w:rsidRPr="003D3E7B">
        <w:rPr>
          <w:rFonts w:ascii="Bookman Old Style" w:hAnsi="Bookman Old Style"/>
          <w:b w:val="0"/>
          <w:sz w:val="20"/>
          <w:szCs w:val="20"/>
        </w:rPr>
        <w:t xml:space="preserve">La frammentazione del sonno è il risultato del russamento e delle apnee che inducono un aumento del lavoro muscolare inspiratorio in risposta a stimoli chimici e meccanici. L’architettura del sonno risulterà quindi frammentata e il sonno meno riposante (fasi quantitativamente più ridotte sono quelle del sonno profondo ad onde lente e il sonno REM). L’eccessiva sonnolenza diurna dovuta al sonno frammentato e scarsamente riposante si manifesta attraverso la tendenza ad addormentarsi involontariamente durante le attività passive o più tranquille del giorno e anche attraverso deficit di attenzione e concentrazione </w:t>
      </w:r>
      <w:r w:rsidRPr="00615230">
        <w:rPr>
          <w:rFonts w:ascii="Bookman Old Style" w:hAnsi="Bookman Old Style" w:cs="Arial"/>
          <w:b w:val="0"/>
          <w:sz w:val="20"/>
          <w:szCs w:val="20"/>
        </w:rPr>
        <w:t>[</w:t>
      </w:r>
      <w:r>
        <w:rPr>
          <w:rFonts w:ascii="Bookman Old Style" w:hAnsi="Bookman Old Style" w:cs="Arial"/>
          <w:b w:val="0"/>
          <w:sz w:val="20"/>
          <w:szCs w:val="20"/>
        </w:rPr>
        <w:t>26</w:t>
      </w:r>
      <w:r w:rsidRPr="00615230">
        <w:rPr>
          <w:rFonts w:ascii="Bookman Old Style" w:hAnsi="Bookman Old Style" w:cs="Arial"/>
          <w:b w:val="0"/>
          <w:sz w:val="20"/>
          <w:szCs w:val="20"/>
        </w:rPr>
        <w:t>]</w:t>
      </w:r>
      <w:r>
        <w:rPr>
          <w:rFonts w:ascii="Bookman Old Style" w:hAnsi="Bookman Old Style" w:cs="Arial"/>
          <w:b w:val="0"/>
          <w:sz w:val="20"/>
          <w:szCs w:val="20"/>
        </w:rPr>
        <w:t xml:space="preserve">. </w:t>
      </w:r>
      <w:r w:rsidRPr="003D3E7B">
        <w:rPr>
          <w:rFonts w:ascii="Bookman Old Style" w:hAnsi="Bookman Old Style"/>
          <w:b w:val="0"/>
          <w:sz w:val="20"/>
          <w:szCs w:val="20"/>
        </w:rPr>
        <w:t>Nel caso specifico dell’OSAS sembrerebbe che l’eccessiva sonnolenza diurna sia il risultato della frammentazione del sonno provocata dagli arousal secondari alle apnee. La ripresa della ventilazione dopo l’apnea, infatti si verifica solo dopo un “risveglio elettrico” (arousal elettroencelografico) o un risveglio vero e proprio, spesso accompagnati dall’aumento della pressione arteriosa e della frequenza cardiaca</w:t>
      </w:r>
      <w:r w:rsidRPr="003D3E7B">
        <w:rPr>
          <w:rFonts w:ascii="Bookman Old Style" w:hAnsi="Bookman Old Style"/>
          <w:b w:val="0"/>
          <w:sz w:val="20"/>
          <w:szCs w:val="20"/>
          <w:vertAlign w:val="superscript"/>
        </w:rPr>
        <w:t xml:space="preserve"> </w:t>
      </w:r>
      <w:r w:rsidRPr="00615230">
        <w:rPr>
          <w:rFonts w:ascii="Bookman Old Style" w:hAnsi="Bookman Old Style" w:cs="Arial"/>
          <w:b w:val="0"/>
          <w:sz w:val="20"/>
          <w:szCs w:val="20"/>
        </w:rPr>
        <w:t>[</w:t>
      </w:r>
      <w:r>
        <w:rPr>
          <w:rFonts w:ascii="Bookman Old Style" w:hAnsi="Bookman Old Style" w:cs="Arial"/>
          <w:b w:val="0"/>
          <w:sz w:val="20"/>
          <w:szCs w:val="20"/>
        </w:rPr>
        <w:t>27</w:t>
      </w:r>
      <w:r w:rsidRPr="00615230">
        <w:rPr>
          <w:rFonts w:ascii="Bookman Old Style" w:hAnsi="Bookman Old Style" w:cs="Arial"/>
          <w:b w:val="0"/>
          <w:sz w:val="20"/>
          <w:szCs w:val="20"/>
        </w:rPr>
        <w:t>]</w:t>
      </w:r>
      <w:r w:rsidRPr="003D3E7B">
        <w:rPr>
          <w:rFonts w:ascii="Bookman Old Style" w:hAnsi="Bookman Old Style"/>
          <w:b w:val="0"/>
          <w:sz w:val="20"/>
          <w:szCs w:val="20"/>
        </w:rPr>
        <w:t xml:space="preserve">. La frammentazione del sonno divuta agli arousals ripatuti, può spiegare l’eventuale presenza di episodi confusionali notturni. </w:t>
      </w:r>
    </w:p>
    <w:p w:rsidR="006733B0" w:rsidRDefault="006733B0" w:rsidP="00EC4F01">
      <w:pPr>
        <w:pStyle w:val="BodyTextIndent"/>
        <w:tabs>
          <w:tab w:val="clear" w:pos="1080"/>
          <w:tab w:val="clear" w:pos="7530"/>
          <w:tab w:val="left" w:pos="1134"/>
          <w:tab w:val="left" w:pos="7201"/>
        </w:tabs>
        <w:suppressAutoHyphens/>
        <w:spacing w:line="480" w:lineRule="auto"/>
        <w:ind w:left="851"/>
        <w:rPr>
          <w:rFonts w:ascii="Bookman Old Style" w:hAnsi="Bookman Old Style"/>
          <w:b w:val="0"/>
          <w:sz w:val="20"/>
          <w:szCs w:val="20"/>
        </w:rPr>
      </w:pPr>
    </w:p>
    <w:p w:rsidR="006733B0" w:rsidRDefault="006733B0" w:rsidP="00EC4F01">
      <w:pPr>
        <w:pStyle w:val="BodyTextIndent"/>
        <w:tabs>
          <w:tab w:val="clear" w:pos="1080"/>
          <w:tab w:val="clear" w:pos="7530"/>
          <w:tab w:val="left" w:pos="1134"/>
          <w:tab w:val="left" w:pos="7201"/>
        </w:tabs>
        <w:suppressAutoHyphens/>
        <w:spacing w:line="480" w:lineRule="auto"/>
        <w:ind w:left="851"/>
        <w:rPr>
          <w:rFonts w:ascii="Bookman Old Style" w:hAnsi="Bookman Old Style"/>
          <w:b w:val="0"/>
          <w:sz w:val="20"/>
          <w:szCs w:val="20"/>
        </w:rPr>
      </w:pPr>
    </w:p>
    <w:p w:rsidR="006733B0" w:rsidRPr="006247FC" w:rsidRDefault="006733B0" w:rsidP="00EC4F01">
      <w:pPr>
        <w:pStyle w:val="BodyText3"/>
        <w:spacing w:line="480" w:lineRule="auto"/>
        <w:ind w:left="851"/>
        <w:jc w:val="left"/>
        <w:rPr>
          <w:color w:val="FF0000"/>
          <w:sz w:val="20"/>
          <w:szCs w:val="20"/>
          <w:lang w:val="it-IT"/>
        </w:rPr>
      </w:pPr>
      <w:r w:rsidRPr="00A17101">
        <w:rPr>
          <w:color w:val="FF0000"/>
          <w:sz w:val="20"/>
          <w:szCs w:val="20"/>
          <w:lang w:val="it-IT"/>
        </w:rPr>
        <w:t xml:space="preserve">Inserire qui la figura </w:t>
      </w:r>
      <w:r>
        <w:rPr>
          <w:color w:val="FF0000"/>
          <w:sz w:val="20"/>
          <w:szCs w:val="20"/>
          <w:lang w:val="it-IT"/>
        </w:rPr>
        <w:t>1</w:t>
      </w:r>
    </w:p>
    <w:p w:rsidR="006733B0" w:rsidRPr="00DA7D86" w:rsidRDefault="006733B0" w:rsidP="00EC4F01">
      <w:pPr>
        <w:pStyle w:val="BodyTextIndent"/>
        <w:spacing w:line="480" w:lineRule="auto"/>
        <w:ind w:left="851"/>
        <w:rPr>
          <w:rFonts w:ascii="Bookman Old Style" w:hAnsi="Bookman Old Style"/>
          <w:b w:val="0"/>
          <w:sz w:val="16"/>
          <w:szCs w:val="16"/>
        </w:rPr>
      </w:pPr>
      <w:r>
        <w:rPr>
          <w:rFonts w:ascii="Bookman Old Style" w:hAnsi="Bookman Old Style"/>
          <w:sz w:val="20"/>
          <w:szCs w:val="20"/>
        </w:rPr>
        <w:t>Figura 1</w:t>
      </w:r>
      <w:r w:rsidRPr="00221F5F">
        <w:rPr>
          <w:rFonts w:ascii="Bookman Old Style" w:hAnsi="Bookman Old Style"/>
          <w:sz w:val="20"/>
          <w:szCs w:val="20"/>
        </w:rPr>
        <w:t>.</w:t>
      </w:r>
      <w:r w:rsidRPr="00221F5F">
        <w:rPr>
          <w:rFonts w:ascii="Bookman Old Style" w:hAnsi="Bookman Old Style"/>
          <w:b w:val="0"/>
          <w:sz w:val="20"/>
          <w:szCs w:val="20"/>
        </w:rPr>
        <w:t xml:space="preserve"> </w:t>
      </w:r>
      <w:r w:rsidRPr="00DA7D86">
        <w:rPr>
          <w:rFonts w:ascii="Bookman Old Style" w:hAnsi="Bookman Old Style"/>
          <w:b w:val="0"/>
          <w:sz w:val="16"/>
          <w:szCs w:val="16"/>
        </w:rPr>
        <w:t xml:space="preserve">Nell’epoca di tracciato polisonnografico sopra esposto sono evidenti le modificazioni della respirazione in corrispondenza dell’evento apnoico ostruttivo (l’interruzione del flusso oro-nasale ed il persistere dei movimenti di torace e addome), l’aumento della frequenza cardiaca, la desaturazione ossiemoglobinica e l’arousal EEG al termine dell’apnea. </w:t>
      </w:r>
      <w:r>
        <w:rPr>
          <w:rFonts w:ascii="Bookman Old Style" w:hAnsi="Bookman Old Style"/>
          <w:b w:val="0"/>
          <w:sz w:val="16"/>
          <w:szCs w:val="16"/>
        </w:rPr>
        <w:t>Fonte: SSCVD Medicina del Sonno-Università degli Studi di Torino.</w:t>
      </w:r>
    </w:p>
    <w:p w:rsidR="006733B0" w:rsidRPr="003D3E7B" w:rsidRDefault="006733B0" w:rsidP="00EC4F01">
      <w:pPr>
        <w:pStyle w:val="BodyTextIndent"/>
        <w:tabs>
          <w:tab w:val="clear" w:pos="1080"/>
          <w:tab w:val="clear" w:pos="7530"/>
          <w:tab w:val="left" w:pos="1134"/>
          <w:tab w:val="left" w:pos="7201"/>
        </w:tabs>
        <w:suppressAutoHyphens/>
        <w:spacing w:line="480" w:lineRule="auto"/>
        <w:ind w:left="851"/>
        <w:rPr>
          <w:rFonts w:ascii="Bookman Old Style" w:hAnsi="Bookman Old Style"/>
          <w:b w:val="0"/>
          <w:sz w:val="20"/>
          <w:szCs w:val="20"/>
        </w:rPr>
      </w:pPr>
    </w:p>
    <w:p w:rsidR="006733B0" w:rsidRPr="003D3E7B" w:rsidRDefault="006733B0" w:rsidP="00EC4F01">
      <w:pPr>
        <w:pStyle w:val="BodyTextIndent"/>
        <w:numPr>
          <w:ilvl w:val="0"/>
          <w:numId w:val="6"/>
        </w:numPr>
        <w:tabs>
          <w:tab w:val="clear" w:pos="1080"/>
          <w:tab w:val="clear" w:pos="7530"/>
          <w:tab w:val="left" w:pos="1134"/>
          <w:tab w:val="left" w:pos="7201"/>
        </w:tabs>
        <w:suppressAutoHyphens/>
        <w:spacing w:line="480" w:lineRule="auto"/>
        <w:ind w:left="851" w:firstLine="0"/>
        <w:rPr>
          <w:rFonts w:ascii="Bookman Old Style" w:hAnsi="Bookman Old Style"/>
          <w:b w:val="0"/>
          <w:sz w:val="20"/>
          <w:szCs w:val="20"/>
        </w:rPr>
      </w:pPr>
      <w:r w:rsidRPr="003D3E7B">
        <w:rPr>
          <w:rFonts w:ascii="Bookman Old Style" w:hAnsi="Bookman Old Style"/>
          <w:b w:val="0"/>
          <w:sz w:val="20"/>
          <w:szCs w:val="20"/>
        </w:rPr>
        <w:t>Bocca secca e gola irritata sono da mettersi in relazione al russamento e alla eventuale respirazione per via orale.</w:t>
      </w:r>
    </w:p>
    <w:p w:rsidR="006733B0" w:rsidRPr="00221F5F" w:rsidRDefault="006733B0" w:rsidP="00EC4F01">
      <w:pPr>
        <w:pStyle w:val="BodyTextIndent"/>
        <w:numPr>
          <w:ilvl w:val="0"/>
          <w:numId w:val="6"/>
        </w:numPr>
        <w:spacing w:line="480" w:lineRule="auto"/>
        <w:ind w:left="851" w:firstLine="0"/>
        <w:rPr>
          <w:rFonts w:ascii="Bookman Old Style" w:hAnsi="Bookman Old Style" w:cs="Arial"/>
          <w:b w:val="0"/>
          <w:bCs w:val="0"/>
          <w:sz w:val="20"/>
          <w:szCs w:val="20"/>
        </w:rPr>
      </w:pPr>
      <w:r w:rsidRPr="00221F5F">
        <w:rPr>
          <w:rFonts w:ascii="Bookman Old Style" w:hAnsi="Bookman Old Style" w:cs="Arial"/>
          <w:b w:val="0"/>
          <w:bCs w:val="0"/>
          <w:sz w:val="20"/>
          <w:szCs w:val="20"/>
        </w:rPr>
        <w:t>possono verificarsi molteplici episodi confusionali notturni</w:t>
      </w:r>
      <w:r>
        <w:rPr>
          <w:rFonts w:ascii="Bookman Old Style" w:hAnsi="Bookman Old Style" w:cs="Arial"/>
          <w:b w:val="0"/>
          <w:bCs w:val="0"/>
          <w:sz w:val="20"/>
          <w:szCs w:val="20"/>
        </w:rPr>
        <w:t>.</w:t>
      </w:r>
    </w:p>
    <w:p w:rsidR="006733B0" w:rsidRPr="00221F5F" w:rsidRDefault="006733B0" w:rsidP="00EC4F01">
      <w:pPr>
        <w:pStyle w:val="BodyTextIndent"/>
        <w:numPr>
          <w:ilvl w:val="0"/>
          <w:numId w:val="6"/>
        </w:numPr>
        <w:spacing w:line="480" w:lineRule="auto"/>
        <w:ind w:left="851" w:firstLine="0"/>
        <w:rPr>
          <w:rFonts w:ascii="Bookman Old Style" w:hAnsi="Bookman Old Style" w:cs="Arial"/>
          <w:b w:val="0"/>
          <w:bCs w:val="0"/>
          <w:sz w:val="20"/>
          <w:szCs w:val="20"/>
        </w:rPr>
      </w:pPr>
      <w:r w:rsidRPr="00221F5F">
        <w:rPr>
          <w:rFonts w:ascii="Bookman Old Style" w:hAnsi="Bookman Old Style" w:cs="Arial"/>
          <w:b w:val="0"/>
          <w:bCs w:val="0"/>
          <w:sz w:val="20"/>
          <w:szCs w:val="20"/>
        </w:rPr>
        <w:t>I sintomi da reflusso gastro-esofageo acido notturno e bruciore retrosternale sono frequenti quando la pressione toracica eccessivamente negativa esercita un’aspirazione verso l’alto sul contenuto addominale e l’aumento della pressione addominale espelle il contenuto gastrico.</w:t>
      </w:r>
    </w:p>
    <w:p w:rsidR="006733B0" w:rsidRPr="00221F5F" w:rsidRDefault="006733B0" w:rsidP="00EC4F01">
      <w:pPr>
        <w:pStyle w:val="BodyTextIndent"/>
        <w:numPr>
          <w:ilvl w:val="0"/>
          <w:numId w:val="6"/>
        </w:numPr>
        <w:tabs>
          <w:tab w:val="clear" w:pos="1080"/>
          <w:tab w:val="clear" w:pos="7530"/>
          <w:tab w:val="left" w:pos="1134"/>
          <w:tab w:val="left" w:pos="7201"/>
        </w:tabs>
        <w:suppressAutoHyphens/>
        <w:spacing w:line="480" w:lineRule="auto"/>
        <w:ind w:left="851" w:firstLine="0"/>
        <w:rPr>
          <w:rFonts w:ascii="Bookman Old Style" w:hAnsi="Bookman Old Style"/>
          <w:b w:val="0"/>
          <w:sz w:val="20"/>
          <w:szCs w:val="20"/>
        </w:rPr>
      </w:pPr>
      <w:r w:rsidRPr="00221F5F">
        <w:rPr>
          <w:rFonts w:ascii="Bookman Old Style" w:hAnsi="Bookman Old Style"/>
          <w:b w:val="0"/>
          <w:sz w:val="20"/>
          <w:szCs w:val="20"/>
        </w:rPr>
        <w:t>Cefalee mattutine generalizzate o bifrontali che si risolvono entro un’ora dal risveglio. Possono essere indice di ipercapnia notturna e aumento della pressione intracranica.</w:t>
      </w:r>
    </w:p>
    <w:p w:rsidR="006733B0" w:rsidRPr="00221F5F" w:rsidRDefault="006733B0" w:rsidP="00EC4F01">
      <w:pPr>
        <w:pStyle w:val="BodyTextIndent"/>
        <w:numPr>
          <w:ilvl w:val="0"/>
          <w:numId w:val="6"/>
        </w:numPr>
        <w:tabs>
          <w:tab w:val="clear" w:pos="1080"/>
          <w:tab w:val="clear" w:pos="7530"/>
          <w:tab w:val="left" w:pos="1134"/>
          <w:tab w:val="left" w:pos="7201"/>
        </w:tabs>
        <w:suppressAutoHyphens/>
        <w:spacing w:line="480" w:lineRule="auto"/>
        <w:ind w:left="851" w:firstLine="0"/>
        <w:rPr>
          <w:rFonts w:ascii="Bookman Old Style" w:hAnsi="Bookman Old Style"/>
          <w:b w:val="0"/>
          <w:sz w:val="20"/>
          <w:szCs w:val="20"/>
        </w:rPr>
      </w:pPr>
      <w:r w:rsidRPr="00221F5F">
        <w:rPr>
          <w:rFonts w:ascii="Bookman Old Style" w:hAnsi="Bookman Old Style"/>
          <w:b w:val="0"/>
          <w:sz w:val="20"/>
          <w:szCs w:val="20"/>
        </w:rPr>
        <w:t>Il bruxismo può dipendere da una scorretta occlusione dentale derivato dal disallineamento mascellare di frequente correlato eziologicamente all’OSAS.</w:t>
      </w:r>
    </w:p>
    <w:p w:rsidR="006733B0" w:rsidRPr="00221F5F" w:rsidRDefault="006733B0" w:rsidP="00EC4F01">
      <w:pPr>
        <w:pStyle w:val="BodyTextIndent"/>
        <w:numPr>
          <w:ilvl w:val="0"/>
          <w:numId w:val="6"/>
        </w:numPr>
        <w:tabs>
          <w:tab w:val="clear" w:pos="1080"/>
          <w:tab w:val="clear" w:pos="7530"/>
          <w:tab w:val="left" w:pos="1134"/>
          <w:tab w:val="left" w:pos="7201"/>
        </w:tabs>
        <w:suppressAutoHyphens/>
        <w:spacing w:line="480" w:lineRule="auto"/>
        <w:ind w:left="851" w:firstLine="0"/>
        <w:rPr>
          <w:rFonts w:ascii="Bookman Old Style" w:hAnsi="Bookman Old Style"/>
          <w:b w:val="0"/>
          <w:sz w:val="20"/>
          <w:szCs w:val="20"/>
        </w:rPr>
      </w:pPr>
      <w:r w:rsidRPr="00221F5F">
        <w:rPr>
          <w:rFonts w:ascii="Bookman Old Style" w:hAnsi="Bookman Old Style"/>
          <w:b w:val="0"/>
          <w:sz w:val="20"/>
          <w:szCs w:val="20"/>
        </w:rPr>
        <w:t>Sudorazione notturna per lo sforzo richiesto dall’inspirazione.</w:t>
      </w:r>
    </w:p>
    <w:p w:rsidR="006733B0" w:rsidRPr="00221F5F" w:rsidRDefault="006733B0" w:rsidP="00EC4F01">
      <w:pPr>
        <w:pStyle w:val="BodyTextIndent"/>
        <w:numPr>
          <w:ilvl w:val="0"/>
          <w:numId w:val="6"/>
        </w:numPr>
        <w:spacing w:line="480" w:lineRule="auto"/>
        <w:ind w:left="851" w:firstLine="0"/>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La frequenza cardiaca ha un andamento bimodale. In genere si osserva bradicardia relativa che segue l’effettivo aumento della frequenza cardiaca alla fine delle apnee al momento della ripresa della ventilazione. </w:t>
      </w:r>
    </w:p>
    <w:p w:rsidR="006733B0" w:rsidRPr="00691D87" w:rsidRDefault="006733B0" w:rsidP="00EC4F01">
      <w:pPr>
        <w:pStyle w:val="BodyTextIndent"/>
        <w:numPr>
          <w:ilvl w:val="0"/>
          <w:numId w:val="6"/>
        </w:numPr>
        <w:spacing w:line="480" w:lineRule="auto"/>
        <w:ind w:left="851" w:firstLine="0"/>
        <w:rPr>
          <w:rFonts w:ascii="Bookman Old Style" w:hAnsi="Bookman Old Style"/>
          <w:b w:val="0"/>
          <w:sz w:val="20"/>
          <w:szCs w:val="20"/>
        </w:rPr>
      </w:pPr>
      <w:r w:rsidRPr="00691D87">
        <w:rPr>
          <w:rFonts w:ascii="Bookman Old Style" w:hAnsi="Bookman Old Style" w:cs="Arial"/>
          <w:b w:val="0"/>
          <w:bCs w:val="0"/>
          <w:sz w:val="20"/>
          <w:szCs w:val="20"/>
        </w:rPr>
        <w:t>La pressione arteriosa non si riduce come fisiologicamente avviene in fase non-REM ma addirittura si verificano oscillazioni pressorie con ulteriore aumento dei valori a fine apnea.</w:t>
      </w:r>
      <w:r>
        <w:rPr>
          <w:rFonts w:ascii="Bookman Old Style" w:hAnsi="Bookman Old Style" w:cs="Arial"/>
          <w:b w:val="0"/>
          <w:bCs w:val="0"/>
          <w:sz w:val="20"/>
          <w:szCs w:val="20"/>
        </w:rPr>
        <w:t xml:space="preserve"> </w:t>
      </w:r>
      <w:r w:rsidRPr="00691D87">
        <w:rPr>
          <w:rFonts w:ascii="Bookman Old Style" w:hAnsi="Bookman Old Style"/>
          <w:b w:val="0"/>
          <w:sz w:val="20"/>
          <w:szCs w:val="20"/>
        </w:rPr>
        <w:t xml:space="preserve">Normalmente, durante il riposo notturno, si verifica una riduzione fisiologica della pressione arteriosa dell’ordine del 10-15%, con valore pressorio minimo riscontrato negli stadi del sonno ad onde lente (stadi III e IV NREM), e una riduzione del lavoro cardiaco del 10%.  </w:t>
      </w:r>
    </w:p>
    <w:p w:rsidR="006733B0" w:rsidRPr="00221F5F" w:rsidRDefault="006733B0" w:rsidP="00EC4F01">
      <w:pPr>
        <w:pStyle w:val="BodyTextIndent"/>
        <w:tabs>
          <w:tab w:val="clear" w:pos="1080"/>
        </w:tabs>
        <w:spacing w:line="480" w:lineRule="auto"/>
        <w:ind w:left="851"/>
        <w:rPr>
          <w:rFonts w:ascii="Bookman Old Style" w:hAnsi="Bookman Old Style"/>
          <w:b w:val="0"/>
          <w:sz w:val="20"/>
          <w:szCs w:val="20"/>
        </w:rPr>
      </w:pPr>
      <w:r w:rsidRPr="00221F5F">
        <w:rPr>
          <w:rFonts w:ascii="Bookman Old Style" w:hAnsi="Bookman Old Style"/>
          <w:b w:val="0"/>
          <w:sz w:val="20"/>
          <w:szCs w:val="20"/>
        </w:rPr>
        <w:t xml:space="preserve">Nel paziente OSAS non si assiste alla fisiologica riduzione di frequenza cardiaca e pressione arteriosa negli stadi NREM, né alle variazioni che normalmente seguono gli eventi fasici del REM: la pressione arteriosa non si riduce, anzi si verificano oscillazioni con ulteriore aumento dei valori a fine apnea. I meccanismi alla base di queste alterazioni sembrano legati soprattutto all'attivazione di riflessi neurovegetativi in risposta all'ipossia, alle modificazioni della pressione negativa intratoracica, ai meccanismi di arousal e, naturalmente, anche allo stadio del sonno in cui si verificano le apnee </w:t>
      </w:r>
      <w:r w:rsidRPr="00615230">
        <w:rPr>
          <w:rFonts w:ascii="Bookman Old Style" w:hAnsi="Bookman Old Style" w:cs="Arial"/>
          <w:b w:val="0"/>
          <w:sz w:val="20"/>
          <w:szCs w:val="20"/>
        </w:rPr>
        <w:t>[</w:t>
      </w:r>
      <w:r>
        <w:rPr>
          <w:rFonts w:ascii="Bookman Old Style" w:hAnsi="Bookman Old Style" w:cs="Arial"/>
          <w:b w:val="0"/>
          <w:sz w:val="20"/>
          <w:szCs w:val="20"/>
        </w:rPr>
        <w:t>28</w:t>
      </w:r>
      <w:r w:rsidRPr="00615230">
        <w:rPr>
          <w:rFonts w:ascii="Bookman Old Style" w:hAnsi="Bookman Old Style" w:cs="Arial"/>
          <w:b w:val="0"/>
          <w:sz w:val="20"/>
          <w:szCs w:val="20"/>
        </w:rPr>
        <w:t>]</w:t>
      </w:r>
      <w:r>
        <w:rPr>
          <w:rFonts w:ascii="Bookman Old Style" w:hAnsi="Bookman Old Style" w:cs="Arial"/>
          <w:b w:val="0"/>
          <w:sz w:val="20"/>
          <w:szCs w:val="20"/>
        </w:rPr>
        <w:t>.</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p>
    <w:p w:rsidR="006733B0" w:rsidRPr="00A17101" w:rsidRDefault="006733B0" w:rsidP="00EC4F01">
      <w:pPr>
        <w:pStyle w:val="BodyTextIndent"/>
        <w:tabs>
          <w:tab w:val="clear" w:pos="1080"/>
        </w:tabs>
        <w:spacing w:after="120" w:line="480" w:lineRule="auto"/>
        <w:ind w:left="284"/>
        <w:rPr>
          <w:rFonts w:ascii="Bookman Old Style" w:hAnsi="Bookman Old Style"/>
          <w:b w:val="0"/>
          <w:sz w:val="20"/>
          <w:szCs w:val="20"/>
        </w:rPr>
      </w:pPr>
      <w:r w:rsidRPr="00A17101">
        <w:rPr>
          <w:rFonts w:ascii="Bookman Old Style" w:hAnsi="Bookman Old Style"/>
          <w:b w:val="0"/>
          <w:sz w:val="20"/>
          <w:szCs w:val="20"/>
        </w:rPr>
        <w:t xml:space="preserve">Gli studi citati sono stati raccolti attraverso il database bibliografico PubMed che consente l’accesso l'archivio bibliografico </w:t>
      </w:r>
      <w:hyperlink r:id="rId8" w:tooltip="On-line" w:history="1">
        <w:r w:rsidRPr="00A17101">
          <w:rPr>
            <w:rFonts w:ascii="Bookman Old Style" w:hAnsi="Bookman Old Style"/>
            <w:b w:val="0"/>
            <w:sz w:val="20"/>
            <w:szCs w:val="20"/>
          </w:rPr>
          <w:t>on-line</w:t>
        </w:r>
      </w:hyperlink>
      <w:r w:rsidRPr="00A17101">
        <w:rPr>
          <w:rFonts w:ascii="Bookman Old Style" w:hAnsi="Bookman Old Style"/>
          <w:b w:val="0"/>
          <w:sz w:val="20"/>
          <w:szCs w:val="20"/>
        </w:rPr>
        <w:t xml:space="preserve"> MEDLINE.</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iCs/>
          <w:smallCaps/>
          <w:color w:val="000000"/>
          <w:sz w:val="20"/>
          <w:szCs w:val="20"/>
        </w:rPr>
        <w:t>Complicanze a lungo termine</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b w:val="0"/>
          <w:sz w:val="20"/>
          <w:szCs w:val="20"/>
        </w:rPr>
        <w:t>La frammentazione del sonno, le oscillazioni acute della frequenza cardiaca e dei valori di pressione arteriosa sistemica e polmonare, il rialzo delle resistenze vascolari, la riduzione della gettata cardiaca al</w:t>
      </w:r>
      <w:r>
        <w:rPr>
          <w:rFonts w:ascii="Bookman Old Style" w:hAnsi="Bookman Old Style"/>
          <w:b w:val="0"/>
          <w:sz w:val="20"/>
          <w:szCs w:val="20"/>
        </w:rPr>
        <w:t>la ripresa della ventilazione e</w:t>
      </w:r>
      <w:r w:rsidRPr="00221F5F">
        <w:rPr>
          <w:rFonts w:ascii="Bookman Old Style" w:hAnsi="Bookman Old Style"/>
          <w:b w:val="0"/>
          <w:sz w:val="20"/>
          <w:szCs w:val="20"/>
        </w:rPr>
        <w:t xml:space="preserve"> i fenomen</w:t>
      </w:r>
      <w:r>
        <w:rPr>
          <w:rFonts w:ascii="Bookman Old Style" w:hAnsi="Bookman Old Style"/>
          <w:b w:val="0"/>
          <w:sz w:val="20"/>
          <w:szCs w:val="20"/>
        </w:rPr>
        <w:t>i intermittenti di ipossiemia e</w:t>
      </w:r>
      <w:r w:rsidRPr="00221F5F">
        <w:rPr>
          <w:rFonts w:ascii="Bookman Old Style" w:hAnsi="Bookman Old Style"/>
          <w:b w:val="0"/>
          <w:sz w:val="20"/>
          <w:szCs w:val="20"/>
        </w:rPr>
        <w:t xml:space="preserve"> ipercapnia in relazione con le apnee, sono responsabili delle gravi complicanze a medio e lungo termine di questa complessa pa</w:t>
      </w:r>
      <w:r>
        <w:rPr>
          <w:rFonts w:ascii="Bookman Old Style" w:hAnsi="Bookman Old Style"/>
          <w:b w:val="0"/>
          <w:sz w:val="20"/>
          <w:szCs w:val="20"/>
        </w:rPr>
        <w:t xml:space="preserve">tologia </w:t>
      </w:r>
      <w:r w:rsidRPr="00615230">
        <w:rPr>
          <w:rFonts w:ascii="Bookman Old Style" w:hAnsi="Bookman Old Style" w:cs="Arial"/>
          <w:b w:val="0"/>
          <w:sz w:val="20"/>
          <w:szCs w:val="20"/>
        </w:rPr>
        <w:t>[</w:t>
      </w:r>
      <w:r>
        <w:rPr>
          <w:rFonts w:ascii="Bookman Old Style" w:hAnsi="Bookman Old Style" w:cs="Arial"/>
          <w:b w:val="0"/>
          <w:sz w:val="20"/>
          <w:szCs w:val="20"/>
        </w:rPr>
        <w:t>29</w:t>
      </w:r>
      <w:r w:rsidRPr="00615230">
        <w:rPr>
          <w:rFonts w:ascii="Bookman Old Style" w:hAnsi="Bookman Old Style" w:cs="Arial"/>
          <w:b w:val="0"/>
          <w:sz w:val="20"/>
          <w:szCs w:val="20"/>
        </w:rPr>
        <w:t>]</w:t>
      </w:r>
      <w:r>
        <w:rPr>
          <w:rFonts w:ascii="Bookman Old Style" w:hAnsi="Bookman Old Style" w:cs="Arial"/>
          <w:b w:val="0"/>
          <w:sz w:val="20"/>
          <w:szCs w:val="20"/>
        </w:rPr>
        <w:t>.</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b w:val="0"/>
          <w:sz w:val="20"/>
          <w:szCs w:val="20"/>
        </w:rPr>
        <w:t>L’OSAS non</w:t>
      </w:r>
      <w:r>
        <w:rPr>
          <w:rFonts w:ascii="Bookman Old Style" w:hAnsi="Bookman Old Style"/>
          <w:b w:val="0"/>
          <w:sz w:val="20"/>
          <w:szCs w:val="20"/>
        </w:rPr>
        <w:t xml:space="preserve"> trattata è associata infatti a</w:t>
      </w:r>
      <w:r w:rsidRPr="00221F5F">
        <w:rPr>
          <w:rFonts w:ascii="Bookman Old Style" w:hAnsi="Bookman Old Style"/>
          <w:b w:val="0"/>
          <w:sz w:val="20"/>
          <w:szCs w:val="20"/>
        </w:rPr>
        <w:t xml:space="preserve"> ipertensione arter</w:t>
      </w:r>
      <w:r>
        <w:rPr>
          <w:rFonts w:ascii="Bookman Old Style" w:hAnsi="Bookman Old Style"/>
          <w:b w:val="0"/>
          <w:sz w:val="20"/>
          <w:szCs w:val="20"/>
        </w:rPr>
        <w:t>iosa cronica nel 40% dei casi e</w:t>
      </w:r>
      <w:r w:rsidRPr="00221F5F">
        <w:rPr>
          <w:rFonts w:ascii="Bookman Old Style" w:hAnsi="Bookman Old Style"/>
          <w:b w:val="0"/>
          <w:sz w:val="20"/>
          <w:szCs w:val="20"/>
        </w:rPr>
        <w:t xml:space="preserve"> il 30% degli ipertesi idiopatici risultano affetti da OSAS </w:t>
      </w:r>
      <w:r w:rsidRPr="00615230">
        <w:rPr>
          <w:rFonts w:ascii="Bookman Old Style" w:hAnsi="Bookman Old Style" w:cs="Arial"/>
          <w:b w:val="0"/>
          <w:sz w:val="20"/>
          <w:szCs w:val="20"/>
        </w:rPr>
        <w:t>[</w:t>
      </w:r>
      <w:r>
        <w:rPr>
          <w:rFonts w:ascii="Bookman Old Style" w:hAnsi="Bookman Old Style" w:cs="Arial"/>
          <w:b w:val="0"/>
          <w:sz w:val="20"/>
          <w:szCs w:val="20"/>
        </w:rPr>
        <w:t>30</w:t>
      </w:r>
      <w:r w:rsidRPr="00615230">
        <w:rPr>
          <w:rFonts w:ascii="Bookman Old Style" w:hAnsi="Bookman Old Style" w:cs="Arial"/>
          <w:b w:val="0"/>
          <w:sz w:val="20"/>
          <w:szCs w:val="20"/>
        </w:rPr>
        <w:t>]</w:t>
      </w:r>
      <w:r>
        <w:rPr>
          <w:rFonts w:ascii="Bookman Old Style" w:hAnsi="Bookman Old Style" w:cs="Arial"/>
          <w:b w:val="0"/>
          <w:sz w:val="20"/>
          <w:szCs w:val="20"/>
        </w:rPr>
        <w:t>.</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b w:val="0"/>
          <w:sz w:val="20"/>
          <w:szCs w:val="20"/>
        </w:rPr>
        <w:t xml:space="preserve">Sebbene non sia ancora completamente provato che la Sindrome delle Apnee rivesta un ruolo causale diretto nella genesi dell’ipertensione cronica, è vero che quest’ultima migliora in seguito al trattamento ventiloterapico e/o chirurgico delle apnee. </w:t>
      </w:r>
    </w:p>
    <w:p w:rsidR="006733B0" w:rsidRPr="00221F5F" w:rsidRDefault="006733B0" w:rsidP="00EC4F01">
      <w:pPr>
        <w:pStyle w:val="BodyTextIndent"/>
        <w:spacing w:line="480" w:lineRule="auto"/>
        <w:ind w:left="284"/>
        <w:rPr>
          <w:rFonts w:ascii="Bookman Old Style" w:hAnsi="Bookman Old Style" w:cs="Arial"/>
          <w:b w:val="0"/>
          <w:bCs w:val="0"/>
          <w:sz w:val="20"/>
          <w:szCs w:val="20"/>
          <w:u w:val="single"/>
        </w:rPr>
      </w:pPr>
      <w:r w:rsidRPr="00221F5F">
        <w:rPr>
          <w:rFonts w:ascii="Bookman Old Style" w:hAnsi="Bookman Old Style" w:cs="Arial"/>
          <w:b w:val="0"/>
          <w:bCs w:val="0"/>
          <w:sz w:val="20"/>
          <w:szCs w:val="20"/>
          <w:u w:val="single"/>
        </w:rPr>
        <w:t>Complicanze cardiovascolari e cerebrovascolari</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L’OSAS è associata ad un incremento</w:t>
      </w:r>
      <w:r>
        <w:rPr>
          <w:rFonts w:ascii="Bookman Old Style" w:hAnsi="Bookman Old Style" w:cs="Arial"/>
          <w:b w:val="0"/>
          <w:bCs w:val="0"/>
          <w:sz w:val="20"/>
          <w:szCs w:val="20"/>
        </w:rPr>
        <w:t>,</w:t>
      </w:r>
      <w:r w:rsidRPr="00221F5F">
        <w:rPr>
          <w:rFonts w:ascii="Bookman Old Style" w:hAnsi="Bookman Old Style" w:cs="Arial"/>
          <w:b w:val="0"/>
          <w:bCs w:val="0"/>
          <w:sz w:val="20"/>
          <w:szCs w:val="20"/>
        </w:rPr>
        <w:t xml:space="preserve"> </w:t>
      </w:r>
      <w:r>
        <w:rPr>
          <w:rFonts w:ascii="Bookman Old Style" w:hAnsi="Bookman Old Style" w:cs="Arial"/>
          <w:b w:val="0"/>
          <w:bCs w:val="0"/>
          <w:sz w:val="20"/>
          <w:szCs w:val="20"/>
        </w:rPr>
        <w:t xml:space="preserve">di circa 4 volte, </w:t>
      </w:r>
      <w:r w:rsidRPr="00221F5F">
        <w:rPr>
          <w:rFonts w:ascii="Bookman Old Style" w:hAnsi="Bookman Old Style" w:cs="Arial"/>
          <w:b w:val="0"/>
          <w:bCs w:val="0"/>
          <w:sz w:val="20"/>
          <w:szCs w:val="20"/>
        </w:rPr>
        <w:t xml:space="preserve">del rischio cardio-cerebrovascolare rispetto a quello ritrovato nella popolazione generale. È stata documentata </w:t>
      </w:r>
      <w:r w:rsidRPr="00615230">
        <w:rPr>
          <w:rFonts w:ascii="Bookman Old Style" w:hAnsi="Bookman Old Style" w:cs="Arial"/>
          <w:b w:val="0"/>
          <w:sz w:val="20"/>
          <w:szCs w:val="20"/>
        </w:rPr>
        <w:t>[</w:t>
      </w:r>
      <w:r>
        <w:rPr>
          <w:rFonts w:ascii="Bookman Old Style" w:hAnsi="Bookman Old Style" w:cs="Arial"/>
          <w:b w:val="0"/>
          <w:sz w:val="20"/>
          <w:szCs w:val="20"/>
        </w:rPr>
        <w:t>31</w:t>
      </w:r>
      <w:r w:rsidRPr="00615230">
        <w:rPr>
          <w:rFonts w:ascii="Bookman Old Style" w:hAnsi="Bookman Old Style" w:cs="Arial"/>
          <w:b w:val="0"/>
          <w:sz w:val="20"/>
          <w:szCs w:val="20"/>
        </w:rPr>
        <w:t>]</w:t>
      </w:r>
      <w:r>
        <w:rPr>
          <w:rFonts w:ascii="Bookman Old Style" w:hAnsi="Bookman Old Style" w:cs="Arial"/>
          <w:b w:val="0"/>
          <w:sz w:val="20"/>
          <w:szCs w:val="20"/>
        </w:rPr>
        <w:t xml:space="preserve"> </w:t>
      </w:r>
      <w:r w:rsidRPr="00221F5F">
        <w:rPr>
          <w:rFonts w:ascii="Bookman Old Style" w:hAnsi="Bookman Old Style" w:cs="Arial"/>
          <w:b w:val="0"/>
          <w:bCs w:val="0"/>
          <w:sz w:val="20"/>
          <w:szCs w:val="20"/>
        </w:rPr>
        <w:t>una fluttuazione della pressione arteriosa alla fine di ciascun episodio di apnea ostruttiva notturna, e ampie evidenze mostrano che l’OSAS potrebbe essere un importante fattore di rischio indipendente per lo sviluppo di ipertensione arteriosa sistemica. La Sindrome delle Apnee Ostruttive nel Sonno sembra inoltre essere implicata nello sviluppo di aritmie, cardiomiopatie, ipertensione polmonare, IMA e ictus.</w:t>
      </w:r>
    </w:p>
    <w:p w:rsidR="006733B0" w:rsidRPr="0048549F" w:rsidRDefault="006733B0" w:rsidP="00EC4F01">
      <w:pPr>
        <w:pStyle w:val="BodyTextIndent"/>
        <w:spacing w:line="480" w:lineRule="auto"/>
        <w:ind w:left="284"/>
        <w:rPr>
          <w:rFonts w:ascii="Bookman Old Style" w:hAnsi="Bookman Old Style" w:cs="Arial"/>
          <w:b w:val="0"/>
          <w:bCs w:val="0"/>
          <w:sz w:val="20"/>
          <w:szCs w:val="20"/>
          <w:u w:val="single"/>
        </w:rPr>
      </w:pPr>
      <w:r w:rsidRPr="0048549F">
        <w:rPr>
          <w:rFonts w:ascii="Bookman Old Style" w:hAnsi="Bookman Old Style" w:cs="Arial"/>
          <w:b w:val="0"/>
          <w:bCs w:val="0"/>
          <w:sz w:val="20"/>
          <w:szCs w:val="20"/>
          <w:u w:val="single"/>
        </w:rPr>
        <w:t>Complicanze cognitive</w:t>
      </w:r>
    </w:p>
    <w:p w:rsidR="006733B0" w:rsidRPr="0048549F" w:rsidRDefault="006733B0" w:rsidP="00EC4F01">
      <w:pPr>
        <w:pStyle w:val="BodyTextIndent"/>
        <w:spacing w:line="480" w:lineRule="auto"/>
        <w:ind w:left="284"/>
        <w:rPr>
          <w:rFonts w:ascii="Bookman Old Style" w:hAnsi="Bookman Old Style" w:cs="Arial"/>
          <w:b w:val="0"/>
          <w:bCs w:val="0"/>
          <w:sz w:val="20"/>
          <w:szCs w:val="20"/>
        </w:rPr>
      </w:pPr>
      <w:r w:rsidRPr="0048549F">
        <w:rPr>
          <w:rFonts w:ascii="Bookman Old Style" w:hAnsi="Bookman Old Style" w:cs="Arial"/>
          <w:b w:val="0"/>
          <w:bCs w:val="0"/>
          <w:sz w:val="20"/>
          <w:szCs w:val="20"/>
        </w:rPr>
        <w:t xml:space="preserve">Dall’analisi della letteratura è emerso che tra le maggiori complicanze e manifestazioni cognitive vi sono il deterioramento delle capacità di attenzione, vigilanza, abilità visuo-costruttive, comunicazione, pensiero, percezione e la compromissione della memoria a breve termine </w:t>
      </w:r>
      <w:r w:rsidRPr="00615230">
        <w:rPr>
          <w:rFonts w:ascii="Bookman Old Style" w:hAnsi="Bookman Old Style" w:cs="Arial"/>
          <w:b w:val="0"/>
          <w:sz w:val="20"/>
          <w:szCs w:val="20"/>
        </w:rPr>
        <w:t>[</w:t>
      </w:r>
      <w:r>
        <w:rPr>
          <w:rFonts w:ascii="Bookman Old Style" w:hAnsi="Bookman Old Style" w:cs="Arial"/>
          <w:b w:val="0"/>
          <w:sz w:val="20"/>
          <w:szCs w:val="20"/>
        </w:rPr>
        <w:t>32,33</w:t>
      </w:r>
      <w:r w:rsidRPr="00615230">
        <w:rPr>
          <w:rFonts w:ascii="Bookman Old Style" w:hAnsi="Bookman Old Style" w:cs="Arial"/>
          <w:b w:val="0"/>
          <w:sz w:val="20"/>
          <w:szCs w:val="20"/>
        </w:rPr>
        <w:t>]</w:t>
      </w:r>
      <w:r>
        <w:rPr>
          <w:rFonts w:ascii="Bookman Old Style" w:hAnsi="Bookman Old Style" w:cs="Arial"/>
          <w:b w:val="0"/>
          <w:sz w:val="20"/>
          <w:szCs w:val="20"/>
        </w:rPr>
        <w:t>.</w:t>
      </w:r>
    </w:p>
    <w:p w:rsidR="006733B0" w:rsidRPr="00EB4AED" w:rsidRDefault="006733B0" w:rsidP="00EC4F01">
      <w:pPr>
        <w:pStyle w:val="BodyTextIndent"/>
        <w:spacing w:after="120" w:line="480" w:lineRule="auto"/>
        <w:ind w:left="284"/>
        <w:rPr>
          <w:rFonts w:ascii="Bookman Old Style" w:hAnsi="Bookman Old Style" w:cs="Arial"/>
          <w:b w:val="0"/>
          <w:bCs w:val="0"/>
          <w:sz w:val="20"/>
          <w:szCs w:val="20"/>
        </w:rPr>
      </w:pPr>
      <w:r w:rsidRPr="0048549F">
        <w:rPr>
          <w:rFonts w:ascii="Bookman Old Style" w:hAnsi="Bookman Old Style" w:cs="Arial"/>
          <w:b w:val="0"/>
          <w:bCs w:val="0"/>
          <w:sz w:val="20"/>
          <w:szCs w:val="20"/>
        </w:rPr>
        <w:t xml:space="preserve">I tempi di reazione sono risultati marcatamente rallentati in una buona parte dei pazienti in studio e si sono riscontrate difficoltà nella memoria verbale e non verbale e difficoltà al mantenimento della vigilanza </w:t>
      </w:r>
      <w:r w:rsidRPr="00615230">
        <w:rPr>
          <w:rFonts w:ascii="Bookman Old Style" w:hAnsi="Bookman Old Style" w:cs="Arial"/>
          <w:b w:val="0"/>
          <w:sz w:val="20"/>
          <w:szCs w:val="20"/>
        </w:rPr>
        <w:t>[</w:t>
      </w:r>
      <w:r>
        <w:rPr>
          <w:rFonts w:ascii="Bookman Old Style" w:hAnsi="Bookman Old Style" w:cs="Arial"/>
          <w:b w:val="0"/>
          <w:sz w:val="20"/>
          <w:szCs w:val="20"/>
        </w:rPr>
        <w:t>34</w:t>
      </w:r>
      <w:r w:rsidRPr="00615230">
        <w:rPr>
          <w:rFonts w:ascii="Bookman Old Style" w:hAnsi="Bookman Old Style" w:cs="Arial"/>
          <w:b w:val="0"/>
          <w:sz w:val="20"/>
          <w:szCs w:val="20"/>
        </w:rPr>
        <w:t>]</w:t>
      </w:r>
      <w:r>
        <w:rPr>
          <w:rFonts w:ascii="Bookman Old Style" w:hAnsi="Bookman Old Style" w:cs="Arial"/>
          <w:b w:val="0"/>
          <w:sz w:val="20"/>
          <w:szCs w:val="20"/>
        </w:rPr>
        <w:t>.</w:t>
      </w:r>
    </w:p>
    <w:p w:rsidR="006733B0" w:rsidRPr="00221F5F" w:rsidRDefault="006733B0" w:rsidP="00EC4F01">
      <w:pPr>
        <w:pStyle w:val="BodyTextIndent"/>
        <w:tabs>
          <w:tab w:val="clear" w:pos="1080"/>
        </w:tabs>
        <w:spacing w:line="480" w:lineRule="auto"/>
        <w:ind w:left="284"/>
        <w:rPr>
          <w:rFonts w:ascii="Bookman Old Style" w:hAnsi="Bookman Old Style"/>
          <w:iCs/>
          <w:smallCaps/>
          <w:color w:val="000000"/>
          <w:sz w:val="20"/>
          <w:szCs w:val="20"/>
        </w:rPr>
      </w:pPr>
      <w:r w:rsidRPr="00221F5F">
        <w:rPr>
          <w:rFonts w:ascii="Bookman Old Style" w:hAnsi="Bookman Old Style"/>
          <w:iCs/>
          <w:smallCaps/>
          <w:color w:val="000000"/>
          <w:sz w:val="20"/>
          <w:szCs w:val="20"/>
        </w:rPr>
        <w:t>La diagnosi</w:t>
      </w:r>
    </w:p>
    <w:p w:rsidR="006733B0" w:rsidRPr="00221F5F" w:rsidRDefault="006733B0" w:rsidP="00EC4F01">
      <w:pPr>
        <w:pStyle w:val="BodyTextIndent"/>
        <w:tabs>
          <w:tab w:val="clear" w:pos="1080"/>
          <w:tab w:val="clear" w:pos="7530"/>
          <w:tab w:val="left" w:pos="284"/>
        </w:tabs>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La </w:t>
      </w:r>
      <w:r w:rsidRPr="00221F5F">
        <w:rPr>
          <w:rFonts w:ascii="Bookman Old Style" w:hAnsi="Bookman Old Style" w:cs="Arial"/>
          <w:b w:val="0"/>
          <w:bCs w:val="0"/>
          <w:sz w:val="20"/>
          <w:szCs w:val="20"/>
          <w:u w:val="single"/>
        </w:rPr>
        <w:t>Classificazione Internazionale dei Disturbi del Sonno (ICSD)</w:t>
      </w:r>
      <w:r w:rsidRPr="00221F5F">
        <w:rPr>
          <w:rFonts w:ascii="Bookman Old Style" w:hAnsi="Bookman Old Style" w:cs="Arial"/>
          <w:b w:val="0"/>
          <w:bCs w:val="0"/>
          <w:sz w:val="20"/>
          <w:szCs w:val="20"/>
        </w:rPr>
        <w:t xml:space="preserve"> nel</w:t>
      </w:r>
      <w:r w:rsidRPr="00A75E76">
        <w:rPr>
          <w:rFonts w:ascii="Bookman Old Style" w:hAnsi="Bookman Old Style" w:cs="Arial"/>
          <w:b w:val="0"/>
          <w:bCs w:val="0"/>
          <w:sz w:val="20"/>
          <w:szCs w:val="20"/>
        </w:rPr>
        <w:t xml:space="preserve"> 2005</w:t>
      </w:r>
      <w:r w:rsidRPr="00221F5F">
        <w:rPr>
          <w:rFonts w:ascii="Bookman Old Style" w:hAnsi="Bookman Old Style" w:cs="Arial"/>
          <w:b w:val="0"/>
          <w:bCs w:val="0"/>
          <w:sz w:val="20"/>
          <w:szCs w:val="20"/>
        </w:rPr>
        <w:t xml:space="preserve"> ha proposto i seguenti criteri di diagnosi per OSAS:</w:t>
      </w:r>
    </w:p>
    <w:p w:rsidR="006733B0" w:rsidRPr="00A75E76" w:rsidRDefault="006733B0" w:rsidP="00EC4F01">
      <w:pPr>
        <w:pStyle w:val="BodyTextIndent"/>
        <w:numPr>
          <w:ilvl w:val="0"/>
          <w:numId w:val="2"/>
        </w:numPr>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Eccessiva sonnolenza diurna o insonnia</w:t>
      </w:r>
    </w:p>
    <w:p w:rsidR="006733B0" w:rsidRPr="00A75E76" w:rsidRDefault="006733B0" w:rsidP="00EC4F01">
      <w:pPr>
        <w:pStyle w:val="BodyTextIndent"/>
        <w:numPr>
          <w:ilvl w:val="0"/>
          <w:numId w:val="2"/>
        </w:numPr>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Frequenti pause respiratorie nel sonno</w:t>
      </w:r>
    </w:p>
    <w:p w:rsidR="006733B0" w:rsidRPr="00A75E76" w:rsidRDefault="006733B0" w:rsidP="00EC4F01">
      <w:pPr>
        <w:pStyle w:val="BodyTextIndent"/>
        <w:numPr>
          <w:ilvl w:val="0"/>
          <w:numId w:val="2"/>
        </w:numPr>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Associazione con almeno uno dei seguenti sintomi:</w:t>
      </w:r>
    </w:p>
    <w:p w:rsidR="006733B0" w:rsidRPr="00A75E76" w:rsidRDefault="006733B0" w:rsidP="00EC4F01">
      <w:pPr>
        <w:pStyle w:val="BodyTextIndent"/>
        <w:numPr>
          <w:ilvl w:val="1"/>
          <w:numId w:val="9"/>
        </w:numPr>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Importante russamento</w:t>
      </w:r>
    </w:p>
    <w:p w:rsidR="006733B0" w:rsidRPr="00A75E76" w:rsidRDefault="006733B0" w:rsidP="00EC4F01">
      <w:pPr>
        <w:pStyle w:val="BodyTextIndent"/>
        <w:numPr>
          <w:ilvl w:val="1"/>
          <w:numId w:val="9"/>
        </w:numPr>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Cefalea mattutina</w:t>
      </w:r>
    </w:p>
    <w:p w:rsidR="006733B0" w:rsidRPr="00A75E76" w:rsidRDefault="006733B0" w:rsidP="00EC4F01">
      <w:pPr>
        <w:pStyle w:val="BodyTextIndent"/>
        <w:numPr>
          <w:ilvl w:val="1"/>
          <w:numId w:val="9"/>
        </w:numPr>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Secchezza delle fauci al risveglio</w:t>
      </w:r>
    </w:p>
    <w:p w:rsidR="006733B0" w:rsidRPr="00A75E76" w:rsidRDefault="006733B0" w:rsidP="00EC4F01">
      <w:pPr>
        <w:pStyle w:val="BodyTextIndent"/>
        <w:numPr>
          <w:ilvl w:val="1"/>
          <w:numId w:val="9"/>
        </w:numPr>
        <w:tabs>
          <w:tab w:val="clear" w:pos="1080"/>
        </w:tabs>
        <w:spacing w:line="480" w:lineRule="auto"/>
        <w:rPr>
          <w:rFonts w:ascii="Bookman Old Style" w:hAnsi="Bookman Old Style"/>
          <w:b w:val="0"/>
          <w:bCs w:val="0"/>
          <w:iCs/>
          <w:shadow/>
          <w:sz w:val="20"/>
          <w:szCs w:val="20"/>
        </w:rPr>
      </w:pPr>
      <w:r w:rsidRPr="00A75E76">
        <w:rPr>
          <w:rFonts w:ascii="Bookman Old Style" w:hAnsi="Bookman Old Style" w:cs="Arial"/>
          <w:b w:val="0"/>
          <w:bCs w:val="0"/>
          <w:sz w:val="20"/>
          <w:szCs w:val="20"/>
        </w:rPr>
        <w:t>Retrazioni della gabbia toracica nel sonno in età infantile</w:t>
      </w:r>
    </w:p>
    <w:p w:rsidR="006733B0" w:rsidRPr="00A75E76" w:rsidRDefault="006733B0" w:rsidP="00EC4F01">
      <w:pPr>
        <w:pStyle w:val="BodyTextIndent"/>
        <w:numPr>
          <w:ilvl w:val="0"/>
          <w:numId w:val="8"/>
        </w:numPr>
        <w:tabs>
          <w:tab w:val="clear" w:pos="1080"/>
        </w:tabs>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La polisonnografia evidenzia</w:t>
      </w:r>
      <w:r>
        <w:rPr>
          <w:rFonts w:ascii="Bookman Old Style" w:hAnsi="Bookman Old Style" w:cs="Arial"/>
          <w:b w:val="0"/>
          <w:bCs w:val="0"/>
          <w:sz w:val="20"/>
          <w:szCs w:val="20"/>
        </w:rPr>
        <w:t>:</w:t>
      </w:r>
    </w:p>
    <w:p w:rsidR="006733B0" w:rsidRPr="00A75E76" w:rsidRDefault="006733B0" w:rsidP="00EC4F01">
      <w:pPr>
        <w:pStyle w:val="BodyTextIndent"/>
        <w:numPr>
          <w:ilvl w:val="0"/>
          <w:numId w:val="7"/>
        </w:numPr>
        <w:tabs>
          <w:tab w:val="clear" w:pos="1080"/>
        </w:tabs>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Più di 5 apnee ostruttive/ora della durata di almeno 10 sec e uno o più dei seguenti:</w:t>
      </w:r>
    </w:p>
    <w:p w:rsidR="006733B0" w:rsidRPr="00A75E76" w:rsidRDefault="006733B0" w:rsidP="00EC4F01">
      <w:pPr>
        <w:pStyle w:val="BodyTextIndent"/>
        <w:numPr>
          <w:ilvl w:val="1"/>
          <w:numId w:val="7"/>
        </w:numPr>
        <w:tabs>
          <w:tab w:val="clear" w:pos="1080"/>
        </w:tabs>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Frequenti risvegi dal sonno associati ad apnee</w:t>
      </w:r>
    </w:p>
    <w:p w:rsidR="006733B0" w:rsidRPr="00A75E76" w:rsidRDefault="006733B0" w:rsidP="00EC4F01">
      <w:pPr>
        <w:pStyle w:val="BodyTextIndent"/>
        <w:numPr>
          <w:ilvl w:val="1"/>
          <w:numId w:val="7"/>
        </w:numPr>
        <w:tabs>
          <w:tab w:val="clear" w:pos="1080"/>
        </w:tabs>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Bradi tachicardia</w:t>
      </w:r>
    </w:p>
    <w:p w:rsidR="006733B0" w:rsidRPr="00A75E76" w:rsidRDefault="006733B0" w:rsidP="00EC4F01">
      <w:pPr>
        <w:pStyle w:val="BodyTextIndent"/>
        <w:numPr>
          <w:ilvl w:val="1"/>
          <w:numId w:val="7"/>
        </w:numPr>
        <w:tabs>
          <w:tab w:val="clear" w:pos="1080"/>
        </w:tabs>
        <w:spacing w:line="480" w:lineRule="auto"/>
        <w:rPr>
          <w:rFonts w:ascii="Bookman Old Style" w:hAnsi="Bookman Old Style" w:cs="Arial"/>
          <w:b w:val="0"/>
          <w:bCs w:val="0"/>
          <w:sz w:val="20"/>
          <w:szCs w:val="20"/>
        </w:rPr>
      </w:pPr>
      <w:r w:rsidRPr="00A75E76">
        <w:rPr>
          <w:rFonts w:ascii="Bookman Old Style" w:hAnsi="Bookman Old Style" w:cs="Arial"/>
          <w:b w:val="0"/>
          <w:bCs w:val="0"/>
          <w:sz w:val="20"/>
          <w:szCs w:val="20"/>
        </w:rPr>
        <w:t>Desaturazione di pssigeno associate agli episodi apnoici</w:t>
      </w:r>
    </w:p>
    <w:p w:rsidR="006733B0" w:rsidRPr="00A75E76" w:rsidRDefault="006733B0" w:rsidP="00EC4F01">
      <w:pPr>
        <w:pStyle w:val="BodyTextIndent"/>
        <w:numPr>
          <w:ilvl w:val="0"/>
          <w:numId w:val="7"/>
        </w:numPr>
        <w:tabs>
          <w:tab w:val="clear" w:pos="1080"/>
        </w:tabs>
        <w:spacing w:line="480" w:lineRule="auto"/>
        <w:rPr>
          <w:rFonts w:ascii="Bookman Old Style" w:hAnsi="Bookman Old Style" w:cs="Arial"/>
          <w:b w:val="0"/>
          <w:bCs w:val="0"/>
          <w:sz w:val="20"/>
          <w:szCs w:val="20"/>
        </w:rPr>
      </w:pPr>
      <w:r>
        <w:rPr>
          <w:rFonts w:ascii="Bookman Old Style" w:hAnsi="Bookman Old Style" w:cs="Arial"/>
          <w:b w:val="0"/>
          <w:bCs w:val="0"/>
          <w:sz w:val="20"/>
          <w:szCs w:val="20"/>
        </w:rPr>
        <w:t>Multiple Sleep Latency Test (</w:t>
      </w:r>
      <w:r w:rsidRPr="00A75E76">
        <w:rPr>
          <w:rFonts w:ascii="Bookman Old Style" w:hAnsi="Bookman Old Style" w:cs="Arial"/>
          <w:b w:val="0"/>
          <w:bCs w:val="0"/>
          <w:sz w:val="20"/>
          <w:szCs w:val="20"/>
        </w:rPr>
        <w:t>MSLT</w:t>
      </w:r>
      <w:r>
        <w:rPr>
          <w:rFonts w:ascii="Bookman Old Style" w:hAnsi="Bookman Old Style" w:cs="Arial"/>
          <w:b w:val="0"/>
          <w:bCs w:val="0"/>
          <w:sz w:val="20"/>
          <w:szCs w:val="20"/>
        </w:rPr>
        <w:t>)</w:t>
      </w:r>
      <w:r w:rsidRPr="00A75E76">
        <w:rPr>
          <w:rFonts w:ascii="Bookman Old Style" w:hAnsi="Bookman Old Style" w:cs="Arial"/>
          <w:b w:val="0"/>
          <w:bCs w:val="0"/>
          <w:sz w:val="20"/>
          <w:szCs w:val="20"/>
        </w:rPr>
        <w:t xml:space="preserve"> può evidenziare o meno una latenza media di sonno inferiore a 10 minuti</w:t>
      </w:r>
    </w:p>
    <w:p w:rsidR="006733B0" w:rsidRPr="00F8548F" w:rsidRDefault="006733B0" w:rsidP="00EC4F01">
      <w:pPr>
        <w:pStyle w:val="BodyTextIndent"/>
        <w:tabs>
          <w:tab w:val="clear" w:pos="1080"/>
        </w:tabs>
        <w:spacing w:line="480" w:lineRule="auto"/>
        <w:ind w:left="0"/>
        <w:rPr>
          <w:rFonts w:ascii="Bookman Old Style" w:hAnsi="Bookman Old Style" w:cs="Arial"/>
          <w:b w:val="0"/>
          <w:bCs w:val="0"/>
          <w:sz w:val="20"/>
          <w:szCs w:val="20"/>
        </w:rPr>
      </w:pP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La sola osservazione e raccolta dei dati anamnestici del paziente</w:t>
      </w:r>
      <w:r>
        <w:rPr>
          <w:rFonts w:ascii="Bookman Old Style" w:hAnsi="Bookman Old Style" w:cs="Arial"/>
          <w:b w:val="0"/>
          <w:bCs w:val="0"/>
          <w:sz w:val="20"/>
          <w:szCs w:val="20"/>
        </w:rPr>
        <w:t>, infatti,</w:t>
      </w:r>
      <w:r w:rsidRPr="00221F5F">
        <w:rPr>
          <w:rFonts w:ascii="Bookman Old Style" w:hAnsi="Bookman Old Style" w:cs="Arial"/>
          <w:b w:val="0"/>
          <w:bCs w:val="0"/>
          <w:sz w:val="20"/>
          <w:szCs w:val="20"/>
        </w:rPr>
        <w:t xml:space="preserve"> non possono condurre ad una diagnosi di certezza, per la quale dovranno quindi essere effettuati specifici approfondimenti. La </w:t>
      </w:r>
      <w:r w:rsidRPr="00221F5F">
        <w:rPr>
          <w:rFonts w:ascii="Bookman Old Style" w:hAnsi="Bookman Old Style" w:cs="Arial"/>
          <w:sz w:val="20"/>
          <w:szCs w:val="20"/>
        </w:rPr>
        <w:t>poligrafia dinamica cardio-respiratoria notturna</w:t>
      </w:r>
      <w:r w:rsidRPr="00221F5F">
        <w:rPr>
          <w:rFonts w:ascii="Bookman Old Style" w:hAnsi="Bookman Old Style" w:cs="Arial"/>
          <w:b w:val="0"/>
          <w:bCs w:val="0"/>
          <w:sz w:val="20"/>
          <w:szCs w:val="20"/>
        </w:rPr>
        <w:t xml:space="preserve"> è una semplice metodica che consiste nel monitoraggio notturno (compiuta al domicilio del paziente) di parametri quali la frequenza cardiaca, la saturazione di O</w:t>
      </w:r>
      <w:r w:rsidRPr="00221F5F">
        <w:rPr>
          <w:rFonts w:ascii="Bookman Old Style" w:hAnsi="Bookman Old Style" w:cs="Arial"/>
          <w:b w:val="0"/>
          <w:bCs w:val="0"/>
          <w:sz w:val="20"/>
          <w:szCs w:val="20"/>
          <w:vertAlign w:val="subscript"/>
        </w:rPr>
        <w:t>2</w:t>
      </w:r>
      <w:r w:rsidRPr="00221F5F">
        <w:rPr>
          <w:rFonts w:ascii="Bookman Old Style" w:hAnsi="Bookman Old Style" w:cs="Arial"/>
          <w:b w:val="0"/>
          <w:bCs w:val="0"/>
          <w:sz w:val="20"/>
          <w:szCs w:val="20"/>
        </w:rPr>
        <w:t xml:space="preserve"> arteriosa, il flusso aereo oro-nasale, il russamento, il tempo di apnea, il tempo trascorso in posizione supina o laterale. Con tale metodo si possono qualificare e quantificare le apnee notturne e quindi risalire all’indice di apnea-ipopnea (</w:t>
      </w:r>
      <w:r w:rsidRPr="00221F5F">
        <w:rPr>
          <w:rFonts w:ascii="Bookman Old Style" w:hAnsi="Bookman Old Style" w:cs="Arial"/>
          <w:b w:val="0"/>
          <w:bCs w:val="0"/>
          <w:sz w:val="20"/>
          <w:szCs w:val="20"/>
          <w:u w:val="single"/>
        </w:rPr>
        <w:t>AHI</w:t>
      </w:r>
      <w:r w:rsidRPr="00221F5F">
        <w:rPr>
          <w:rFonts w:ascii="Bookman Old Style" w:hAnsi="Bookman Old Style" w:cs="Arial"/>
          <w:b w:val="0"/>
          <w:bCs w:val="0"/>
          <w:sz w:val="20"/>
          <w:szCs w:val="20"/>
        </w:rPr>
        <w:t>=numero di eventi respiratori patologic</w:t>
      </w:r>
      <w:r>
        <w:rPr>
          <w:rFonts w:ascii="Bookman Old Style" w:hAnsi="Bookman Old Style" w:cs="Arial"/>
          <w:b w:val="0"/>
          <w:bCs w:val="0"/>
          <w:sz w:val="20"/>
          <w:szCs w:val="20"/>
        </w:rPr>
        <w:t>i per ora di sonno), all’entità</w:t>
      </w:r>
      <w:r w:rsidRPr="00221F5F">
        <w:rPr>
          <w:rFonts w:ascii="Bookman Old Style" w:hAnsi="Bookman Old Style" w:cs="Arial"/>
          <w:b w:val="0"/>
          <w:bCs w:val="0"/>
          <w:sz w:val="20"/>
          <w:szCs w:val="20"/>
        </w:rPr>
        <w:t xml:space="preserve"> e alla durata delle d</w:t>
      </w:r>
      <w:r>
        <w:rPr>
          <w:rFonts w:ascii="Bookman Old Style" w:hAnsi="Bookman Old Style" w:cs="Arial"/>
          <w:b w:val="0"/>
          <w:bCs w:val="0"/>
          <w:sz w:val="20"/>
          <w:szCs w:val="20"/>
        </w:rPr>
        <w:t>esaturazioni, e al tipo di apnea</w:t>
      </w:r>
      <w:r w:rsidRPr="00221F5F">
        <w:rPr>
          <w:rFonts w:ascii="Bookman Old Style" w:hAnsi="Bookman Old Style" w:cs="Arial"/>
          <w:b w:val="0"/>
          <w:bCs w:val="0"/>
          <w:sz w:val="20"/>
          <w:szCs w:val="20"/>
        </w:rPr>
        <w:t>.</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Per approfondire il quadro, in ricovero può essere effettuata una </w:t>
      </w:r>
      <w:r w:rsidRPr="00221F5F">
        <w:rPr>
          <w:rFonts w:ascii="Bookman Old Style" w:hAnsi="Bookman Old Style" w:cs="Arial"/>
          <w:sz w:val="20"/>
          <w:szCs w:val="20"/>
        </w:rPr>
        <w:t xml:space="preserve">polisonnografia completa </w:t>
      </w:r>
      <w:r w:rsidRPr="00221F5F">
        <w:rPr>
          <w:rFonts w:ascii="Bookman Old Style" w:hAnsi="Bookman Old Style" w:cs="Arial"/>
          <w:b w:val="0"/>
          <w:bCs w:val="0"/>
          <w:sz w:val="20"/>
          <w:szCs w:val="20"/>
        </w:rPr>
        <w:t xml:space="preserve">unitamente ad una serie di indagini: </w:t>
      </w:r>
      <w:r w:rsidRPr="00221F5F">
        <w:rPr>
          <w:rFonts w:ascii="Bookman Old Style" w:hAnsi="Bookman Old Style" w:cs="Arial"/>
          <w:b w:val="0"/>
          <w:sz w:val="20"/>
          <w:szCs w:val="20"/>
        </w:rPr>
        <w:t>prove di funzionalità respiratoria, cefalometria, dosaggi ormonali tiroidei</w:t>
      </w:r>
      <w:r w:rsidRPr="00221F5F">
        <w:rPr>
          <w:rFonts w:ascii="Bookman Old Style" w:hAnsi="Bookman Old Style" w:cs="Arial"/>
          <w:b w:val="0"/>
          <w:bCs w:val="0"/>
          <w:sz w:val="20"/>
          <w:szCs w:val="20"/>
        </w:rPr>
        <w:t>.</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L’ICSD ha proposto una suddivisione dei pazienti OSAS in base al diverso </w:t>
      </w:r>
      <w:r w:rsidRPr="00221F5F">
        <w:rPr>
          <w:rFonts w:ascii="Bookman Old Style" w:hAnsi="Bookman Old Style" w:cs="Arial"/>
          <w:b w:val="0"/>
          <w:bCs w:val="0"/>
          <w:sz w:val="20"/>
          <w:szCs w:val="20"/>
          <w:u w:val="single"/>
        </w:rPr>
        <w:t>livello di gravità della sindrome</w:t>
      </w:r>
      <w:r w:rsidRPr="00221F5F">
        <w:rPr>
          <w:rFonts w:ascii="Bookman Old Style" w:hAnsi="Bookman Old Style" w:cs="Arial"/>
          <w:b w:val="0"/>
          <w:bCs w:val="0"/>
          <w:sz w:val="20"/>
          <w:szCs w:val="20"/>
        </w:rPr>
        <w:t>:</w:t>
      </w:r>
    </w:p>
    <w:p w:rsidR="006733B0" w:rsidRPr="00221F5F" w:rsidRDefault="006733B0" w:rsidP="00EC4F01">
      <w:pPr>
        <w:pStyle w:val="BodyTextIndent"/>
        <w:numPr>
          <w:ilvl w:val="0"/>
          <w:numId w:val="1"/>
        </w:numPr>
        <w:spacing w:line="480" w:lineRule="auto"/>
        <w:ind w:left="284"/>
        <w:rPr>
          <w:rFonts w:ascii="Bookman Old Style" w:hAnsi="Bookman Old Style" w:cs="Arial"/>
          <w:b w:val="0"/>
          <w:bCs w:val="0"/>
          <w:i/>
          <w:iCs/>
          <w:sz w:val="20"/>
          <w:szCs w:val="20"/>
        </w:rPr>
      </w:pPr>
      <w:r w:rsidRPr="00221F5F">
        <w:rPr>
          <w:rFonts w:ascii="Bookman Old Style" w:hAnsi="Bookman Old Style" w:cs="Arial"/>
          <w:b w:val="0"/>
          <w:bCs w:val="0"/>
          <w:i/>
          <w:iCs/>
          <w:sz w:val="20"/>
          <w:szCs w:val="20"/>
          <w:u w:val="single"/>
        </w:rPr>
        <w:t>OSAS lieve</w:t>
      </w:r>
      <w:r w:rsidRPr="00221F5F">
        <w:rPr>
          <w:rFonts w:ascii="Bookman Old Style" w:hAnsi="Bookman Old Style" w:cs="Arial"/>
          <w:b w:val="0"/>
          <w:bCs w:val="0"/>
          <w:sz w:val="20"/>
          <w:szCs w:val="20"/>
        </w:rPr>
        <w:t xml:space="preserve"> (5&lt;AHI&lt;15/h): lieve sonnolenza o insonnia, assenza di apnee per la maggior parte del tempo di sonno, apnee associate a lieve desaturazione di O</w:t>
      </w:r>
      <w:r w:rsidRPr="00221F5F">
        <w:rPr>
          <w:rFonts w:ascii="Bookman Old Style" w:hAnsi="Bookman Old Style" w:cs="Arial"/>
          <w:b w:val="0"/>
          <w:bCs w:val="0"/>
          <w:sz w:val="20"/>
          <w:szCs w:val="20"/>
          <w:vertAlign w:val="subscript"/>
        </w:rPr>
        <w:t>2</w:t>
      </w:r>
      <w:r w:rsidRPr="00221F5F">
        <w:rPr>
          <w:rFonts w:ascii="Bookman Old Style" w:hAnsi="Bookman Old Style" w:cs="Arial"/>
          <w:b w:val="0"/>
          <w:bCs w:val="0"/>
          <w:sz w:val="20"/>
          <w:szCs w:val="20"/>
        </w:rPr>
        <w:t xml:space="preserve"> o ad aritmie cardiache benigne.</w:t>
      </w:r>
    </w:p>
    <w:p w:rsidR="006733B0" w:rsidRPr="00221F5F" w:rsidRDefault="006733B0" w:rsidP="00EC4F01">
      <w:pPr>
        <w:pStyle w:val="BodyTextIndent"/>
        <w:numPr>
          <w:ilvl w:val="0"/>
          <w:numId w:val="1"/>
        </w:numPr>
        <w:spacing w:line="480" w:lineRule="auto"/>
        <w:ind w:left="284"/>
        <w:rPr>
          <w:rFonts w:ascii="Bookman Old Style" w:hAnsi="Bookman Old Style" w:cs="Arial"/>
          <w:b w:val="0"/>
          <w:bCs w:val="0"/>
          <w:i/>
          <w:iCs/>
          <w:sz w:val="20"/>
          <w:szCs w:val="20"/>
        </w:rPr>
      </w:pPr>
      <w:r w:rsidRPr="00221F5F">
        <w:rPr>
          <w:rFonts w:ascii="Bookman Old Style" w:hAnsi="Bookman Old Style" w:cs="Arial"/>
          <w:b w:val="0"/>
          <w:bCs w:val="0"/>
          <w:i/>
          <w:iCs/>
          <w:sz w:val="20"/>
          <w:szCs w:val="20"/>
          <w:u w:val="single"/>
        </w:rPr>
        <w:t>OSAS moderata</w:t>
      </w:r>
      <w:r w:rsidRPr="00221F5F">
        <w:rPr>
          <w:rFonts w:ascii="Bookman Old Style" w:hAnsi="Bookman Old Style" w:cs="Arial"/>
          <w:b w:val="0"/>
          <w:bCs w:val="0"/>
          <w:i/>
          <w:iCs/>
          <w:sz w:val="20"/>
          <w:szCs w:val="20"/>
        </w:rPr>
        <w:t xml:space="preserve"> </w:t>
      </w:r>
      <w:r w:rsidRPr="00221F5F">
        <w:rPr>
          <w:rFonts w:ascii="Bookman Old Style" w:hAnsi="Bookman Old Style" w:cs="Arial"/>
          <w:b w:val="0"/>
          <w:bCs w:val="0"/>
          <w:sz w:val="20"/>
          <w:szCs w:val="20"/>
        </w:rPr>
        <w:t>(15&lt;AHI&lt;25/h): sonnolenza moderata o lieve insonnia, desaturazione moderata o lievi aritmie cardiache.</w:t>
      </w:r>
    </w:p>
    <w:p w:rsidR="006733B0" w:rsidRPr="00EB4AED" w:rsidRDefault="006733B0" w:rsidP="00EC4F01">
      <w:pPr>
        <w:pStyle w:val="BodyTextIndent"/>
        <w:numPr>
          <w:ilvl w:val="0"/>
          <w:numId w:val="1"/>
        </w:numPr>
        <w:spacing w:after="120" w:line="480" w:lineRule="auto"/>
        <w:ind w:left="283" w:hanging="357"/>
        <w:rPr>
          <w:rFonts w:ascii="Bookman Old Style" w:hAnsi="Bookman Old Style" w:cs="Arial"/>
          <w:b w:val="0"/>
          <w:bCs w:val="0"/>
          <w:sz w:val="20"/>
          <w:szCs w:val="20"/>
        </w:rPr>
      </w:pPr>
      <w:r w:rsidRPr="00221F5F">
        <w:rPr>
          <w:rFonts w:ascii="Bookman Old Style" w:hAnsi="Bookman Old Style" w:cs="Arial"/>
          <w:b w:val="0"/>
          <w:bCs w:val="0"/>
          <w:i/>
          <w:iCs/>
          <w:sz w:val="20"/>
          <w:szCs w:val="20"/>
          <w:u w:val="single"/>
        </w:rPr>
        <w:t>OSAS grave</w:t>
      </w:r>
      <w:r w:rsidRPr="00221F5F">
        <w:rPr>
          <w:rFonts w:ascii="Bookman Old Style" w:hAnsi="Bookman Old Style" w:cs="Arial"/>
          <w:b w:val="0"/>
          <w:bCs w:val="0"/>
          <w:i/>
          <w:iCs/>
          <w:sz w:val="20"/>
          <w:szCs w:val="20"/>
        </w:rPr>
        <w:t xml:space="preserve"> </w:t>
      </w:r>
      <w:r w:rsidRPr="00221F5F">
        <w:rPr>
          <w:rFonts w:ascii="Bookman Old Style" w:hAnsi="Bookman Old Style" w:cs="Arial"/>
          <w:b w:val="0"/>
          <w:bCs w:val="0"/>
          <w:sz w:val="20"/>
          <w:szCs w:val="20"/>
        </w:rPr>
        <w:t>(AHI&gt;25/h): sonnolenza grave, apnee durante la maggior parte del tempo di sonno, apnee associate a gravi desaturazioni di O</w:t>
      </w:r>
      <w:r w:rsidRPr="00221F5F">
        <w:rPr>
          <w:rFonts w:ascii="Bookman Old Style" w:hAnsi="Bookman Old Style" w:cs="Arial"/>
          <w:b w:val="0"/>
          <w:bCs w:val="0"/>
          <w:sz w:val="20"/>
          <w:szCs w:val="20"/>
          <w:vertAlign w:val="subscript"/>
        </w:rPr>
        <w:t>2</w:t>
      </w:r>
      <w:r w:rsidRPr="00221F5F">
        <w:rPr>
          <w:rFonts w:ascii="Bookman Old Style" w:hAnsi="Bookman Old Style" w:cs="Arial"/>
          <w:b w:val="0"/>
          <w:bCs w:val="0"/>
          <w:sz w:val="20"/>
          <w:szCs w:val="20"/>
        </w:rPr>
        <w:t xml:space="preserve"> o aritmie cardiache moderato-gravi, possibile presenza di insufficienza cardio-respiratoria.</w:t>
      </w:r>
    </w:p>
    <w:p w:rsidR="006733B0" w:rsidRPr="00221F5F" w:rsidRDefault="006733B0" w:rsidP="00EC4F01">
      <w:pPr>
        <w:pStyle w:val="BodyTextIndent"/>
        <w:tabs>
          <w:tab w:val="clear" w:pos="1080"/>
          <w:tab w:val="clear" w:pos="7530"/>
          <w:tab w:val="left" w:pos="284"/>
        </w:tabs>
        <w:spacing w:line="480" w:lineRule="auto"/>
        <w:ind w:left="0"/>
        <w:rPr>
          <w:rFonts w:ascii="Bookman Old Style" w:hAnsi="Bookman Old Style"/>
          <w:iCs/>
          <w:smallCaps/>
          <w:color w:val="000000"/>
          <w:sz w:val="20"/>
          <w:szCs w:val="20"/>
        </w:rPr>
      </w:pPr>
      <w:r w:rsidRPr="00221F5F">
        <w:rPr>
          <w:rFonts w:ascii="Bookman Old Style" w:hAnsi="Bookman Old Style"/>
          <w:iCs/>
          <w:smallCaps/>
          <w:color w:val="000000"/>
          <w:sz w:val="20"/>
          <w:szCs w:val="20"/>
        </w:rPr>
        <w:tab/>
        <w:t>Aspetti cognitivi dell’Osas</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b w:val="0"/>
          <w:sz w:val="20"/>
          <w:szCs w:val="20"/>
        </w:rPr>
        <w:t>Le alterazioni neurocognitive sono tra le consegu</w:t>
      </w:r>
      <w:r>
        <w:rPr>
          <w:rFonts w:ascii="Bookman Old Style" w:hAnsi="Bookman Old Style"/>
          <w:b w:val="0"/>
          <w:sz w:val="20"/>
          <w:szCs w:val="20"/>
        </w:rPr>
        <w:t>enze maggiormente invalidanti e</w:t>
      </w:r>
      <w:r w:rsidRPr="00221F5F">
        <w:rPr>
          <w:rFonts w:ascii="Bookman Old Style" w:hAnsi="Bookman Old Style"/>
          <w:b w:val="0"/>
          <w:sz w:val="20"/>
          <w:szCs w:val="20"/>
        </w:rPr>
        <w:t xml:space="preserve"> ansiogene </w:t>
      </w:r>
      <w:r>
        <w:rPr>
          <w:rFonts w:ascii="Bookman Old Style" w:hAnsi="Bookman Old Style"/>
          <w:b w:val="0"/>
          <w:sz w:val="20"/>
          <w:szCs w:val="20"/>
        </w:rPr>
        <w:t>per il paziente affetto da OSAS. V</w:t>
      </w:r>
      <w:r w:rsidRPr="00221F5F">
        <w:rPr>
          <w:rFonts w:ascii="Bookman Old Style" w:hAnsi="Bookman Old Style"/>
          <w:b w:val="0"/>
          <w:sz w:val="20"/>
          <w:szCs w:val="20"/>
        </w:rPr>
        <w:t>engono riportati dalla letteratura deficit della vigilanza, della comunicazione, del pensiero e della percezione</w:t>
      </w:r>
      <w:r>
        <w:rPr>
          <w:rFonts w:ascii="Bookman Old Style" w:hAnsi="Bookman Old Style"/>
          <w:b w:val="0"/>
          <w:sz w:val="20"/>
          <w:szCs w:val="20"/>
        </w:rPr>
        <w:t>,</w:t>
      </w:r>
      <w:r w:rsidRPr="00221F5F">
        <w:rPr>
          <w:rFonts w:ascii="Bookman Old Style" w:hAnsi="Bookman Old Style"/>
          <w:b w:val="0"/>
          <w:sz w:val="20"/>
          <w:szCs w:val="20"/>
        </w:rPr>
        <w:t xml:space="preserve"> ma le compromissioni più frequentemente citate e discusse sono a carico delle funzioni esecutive che prevedono </w:t>
      </w:r>
      <w:r w:rsidRPr="00E16BD7">
        <w:rPr>
          <w:rFonts w:ascii="Bookman Old Style" w:hAnsi="Bookman Old Style"/>
          <w:b w:val="0"/>
          <w:bCs w:val="0"/>
          <w:sz w:val="20"/>
          <w:szCs w:val="20"/>
        </w:rPr>
        <w:t xml:space="preserve">programmazione </w:t>
      </w:r>
      <w:r w:rsidRPr="00615230">
        <w:rPr>
          <w:rFonts w:ascii="Bookman Old Style" w:hAnsi="Bookman Old Style" w:cs="Arial"/>
          <w:b w:val="0"/>
          <w:sz w:val="20"/>
          <w:szCs w:val="20"/>
        </w:rPr>
        <w:t>[</w:t>
      </w:r>
      <w:r>
        <w:rPr>
          <w:rFonts w:ascii="Bookman Old Style" w:hAnsi="Bookman Old Style" w:cs="Arial"/>
          <w:b w:val="0"/>
          <w:sz w:val="20"/>
          <w:szCs w:val="20"/>
        </w:rPr>
        <w:t>35</w:t>
      </w:r>
      <w:r w:rsidRPr="00615230">
        <w:rPr>
          <w:rFonts w:ascii="Bookman Old Style" w:hAnsi="Bookman Old Style" w:cs="Arial"/>
          <w:b w:val="0"/>
          <w:sz w:val="20"/>
          <w:szCs w:val="20"/>
        </w:rPr>
        <w:t>]</w:t>
      </w:r>
      <w:r w:rsidRPr="00E16BD7">
        <w:rPr>
          <w:rFonts w:ascii="Bookman Old Style" w:hAnsi="Bookman Old Style"/>
          <w:b w:val="0"/>
          <w:bCs w:val="0"/>
          <w:sz w:val="20"/>
          <w:szCs w:val="20"/>
        </w:rPr>
        <w:t>,</w:t>
      </w:r>
      <w:r w:rsidRPr="00221F5F">
        <w:rPr>
          <w:rFonts w:ascii="Bookman Old Style" w:hAnsi="Bookman Old Style"/>
          <w:b w:val="0"/>
          <w:sz w:val="20"/>
          <w:szCs w:val="20"/>
        </w:rPr>
        <w:t xml:space="preserve"> delle abilità costruttive </w:t>
      </w:r>
      <w:r w:rsidRPr="00615230">
        <w:rPr>
          <w:rFonts w:ascii="Bookman Old Style" w:hAnsi="Bookman Old Style" w:cs="Arial"/>
          <w:b w:val="0"/>
          <w:sz w:val="20"/>
          <w:szCs w:val="20"/>
        </w:rPr>
        <w:t>[</w:t>
      </w:r>
      <w:r>
        <w:rPr>
          <w:rFonts w:ascii="Bookman Old Style" w:hAnsi="Bookman Old Style" w:cs="Arial"/>
          <w:b w:val="0"/>
          <w:sz w:val="20"/>
          <w:szCs w:val="20"/>
        </w:rPr>
        <w:t>36,37</w:t>
      </w:r>
      <w:r w:rsidRPr="00615230">
        <w:rPr>
          <w:rFonts w:ascii="Bookman Old Style" w:hAnsi="Bookman Old Style" w:cs="Arial"/>
          <w:b w:val="0"/>
          <w:sz w:val="20"/>
          <w:szCs w:val="20"/>
        </w:rPr>
        <w:t>]</w:t>
      </w:r>
      <w:r>
        <w:rPr>
          <w:rFonts w:ascii="Bookman Old Style" w:hAnsi="Bookman Old Style" w:cs="Arial"/>
          <w:b w:val="0"/>
          <w:sz w:val="20"/>
          <w:szCs w:val="20"/>
        </w:rPr>
        <w:t xml:space="preserve"> </w:t>
      </w:r>
      <w:r w:rsidRPr="00221F5F">
        <w:rPr>
          <w:rFonts w:ascii="Bookman Old Style" w:hAnsi="Bookman Old Style"/>
          <w:b w:val="0"/>
          <w:sz w:val="20"/>
          <w:szCs w:val="20"/>
        </w:rPr>
        <w:t xml:space="preserve">dell’attenzione e della memoria verbale/non verbale a breve termine </w:t>
      </w:r>
      <w:r w:rsidRPr="00615230">
        <w:rPr>
          <w:rFonts w:ascii="Bookman Old Style" w:hAnsi="Bookman Old Style" w:cs="Arial"/>
          <w:b w:val="0"/>
          <w:sz w:val="20"/>
          <w:szCs w:val="20"/>
        </w:rPr>
        <w:t>[</w:t>
      </w:r>
      <w:r>
        <w:rPr>
          <w:rFonts w:ascii="Bookman Old Style" w:hAnsi="Bookman Old Style" w:cs="Arial"/>
          <w:b w:val="0"/>
          <w:sz w:val="20"/>
          <w:szCs w:val="20"/>
        </w:rPr>
        <w:t>38,39,33</w:t>
      </w:r>
      <w:r w:rsidRPr="00615230">
        <w:rPr>
          <w:rFonts w:ascii="Bookman Old Style" w:hAnsi="Bookman Old Style" w:cs="Arial"/>
          <w:b w:val="0"/>
          <w:sz w:val="20"/>
          <w:szCs w:val="20"/>
        </w:rPr>
        <w:t>]</w:t>
      </w:r>
      <w:r>
        <w:rPr>
          <w:rFonts w:ascii="Bookman Old Style" w:hAnsi="Bookman Old Style" w:cs="Arial"/>
          <w:b w:val="0"/>
          <w:sz w:val="20"/>
          <w:szCs w:val="20"/>
        </w:rPr>
        <w:t>.</w:t>
      </w:r>
    </w:p>
    <w:p w:rsidR="006733B0" w:rsidRPr="00221F5F" w:rsidRDefault="006733B0" w:rsidP="00EC4F01">
      <w:pPr>
        <w:pStyle w:val="Footer"/>
        <w:tabs>
          <w:tab w:val="clear" w:pos="4819"/>
          <w:tab w:val="clear" w:pos="9638"/>
        </w:tabs>
        <w:spacing w:line="480" w:lineRule="auto"/>
        <w:ind w:left="284"/>
        <w:rPr>
          <w:rFonts w:ascii="Bookman Old Style" w:hAnsi="Bookman Old Style"/>
          <w:sz w:val="20"/>
          <w:szCs w:val="20"/>
        </w:rPr>
      </w:pPr>
      <w:r w:rsidRPr="00221F5F">
        <w:rPr>
          <w:rFonts w:ascii="Bookman Old Style" w:hAnsi="Bookman Old Style"/>
          <w:sz w:val="20"/>
          <w:szCs w:val="20"/>
        </w:rPr>
        <w:t>Le cause più comunemente ipotizzate quali responsabili del declino cognitivo in questi pazienti sono la frammentazione del sonno e l’ipos</w:t>
      </w:r>
      <w:r>
        <w:rPr>
          <w:rFonts w:ascii="Bookman Old Style" w:hAnsi="Bookman Old Style"/>
          <w:sz w:val="20"/>
          <w:szCs w:val="20"/>
        </w:rPr>
        <w:t xml:space="preserve">siemia </w:t>
      </w:r>
      <w:r w:rsidRPr="00615230">
        <w:rPr>
          <w:rFonts w:ascii="Bookman Old Style" w:hAnsi="Bookman Old Style" w:cs="Arial"/>
          <w:sz w:val="20"/>
          <w:szCs w:val="20"/>
        </w:rPr>
        <w:t>[</w:t>
      </w:r>
      <w:r w:rsidRPr="003611F3">
        <w:rPr>
          <w:rFonts w:ascii="Bookman Old Style" w:hAnsi="Bookman Old Style" w:cs="Arial"/>
          <w:sz w:val="20"/>
          <w:szCs w:val="20"/>
        </w:rPr>
        <w:t>34</w:t>
      </w:r>
      <w:r w:rsidRPr="00615230">
        <w:rPr>
          <w:rFonts w:ascii="Bookman Old Style" w:hAnsi="Bookman Old Style" w:cs="Arial"/>
          <w:sz w:val="20"/>
          <w:szCs w:val="20"/>
        </w:rPr>
        <w:t>]</w:t>
      </w:r>
      <w:r>
        <w:rPr>
          <w:rFonts w:ascii="Bookman Old Style" w:hAnsi="Bookman Old Style" w:cs="Arial"/>
          <w:b/>
          <w:sz w:val="20"/>
          <w:szCs w:val="20"/>
        </w:rPr>
        <w:t xml:space="preserve"> </w:t>
      </w:r>
      <w:r>
        <w:rPr>
          <w:rFonts w:ascii="Bookman Old Style" w:hAnsi="Bookman Old Style"/>
          <w:sz w:val="20"/>
          <w:szCs w:val="20"/>
        </w:rPr>
        <w:t>e</w:t>
      </w:r>
      <w:r w:rsidRPr="00221F5F">
        <w:rPr>
          <w:rFonts w:ascii="Bookman Old Style" w:hAnsi="Bookman Old Style"/>
          <w:sz w:val="20"/>
          <w:szCs w:val="20"/>
        </w:rPr>
        <w:t xml:space="preserve"> i frequenti aumenti della pressione intracranica correlati agli eventi ap</w:t>
      </w:r>
      <w:r>
        <w:rPr>
          <w:rFonts w:ascii="Bookman Old Style" w:hAnsi="Bookman Old Style"/>
          <w:sz w:val="20"/>
          <w:szCs w:val="20"/>
        </w:rPr>
        <w:t xml:space="preserve">noici </w:t>
      </w:r>
      <w:r w:rsidRPr="00615230">
        <w:rPr>
          <w:rFonts w:ascii="Bookman Old Style" w:hAnsi="Bookman Old Style" w:cs="Arial"/>
          <w:sz w:val="20"/>
          <w:szCs w:val="20"/>
        </w:rPr>
        <w:t>[</w:t>
      </w:r>
      <w:r w:rsidRPr="003611F3">
        <w:rPr>
          <w:rFonts w:ascii="Bookman Old Style" w:hAnsi="Bookman Old Style" w:cs="Arial"/>
          <w:sz w:val="20"/>
          <w:szCs w:val="20"/>
        </w:rPr>
        <w:t>40</w:t>
      </w:r>
      <w:r w:rsidRPr="00615230">
        <w:rPr>
          <w:rFonts w:ascii="Bookman Old Style" w:hAnsi="Bookman Old Style" w:cs="Arial"/>
          <w:sz w:val="20"/>
          <w:szCs w:val="20"/>
        </w:rPr>
        <w:t>]</w:t>
      </w:r>
      <w:r>
        <w:rPr>
          <w:rFonts w:ascii="Bookman Old Style" w:hAnsi="Bookman Old Style" w:cs="Arial"/>
          <w:b/>
          <w:sz w:val="20"/>
          <w:szCs w:val="20"/>
        </w:rPr>
        <w:t xml:space="preserve">. </w:t>
      </w:r>
      <w:r w:rsidRPr="00221F5F">
        <w:rPr>
          <w:rFonts w:ascii="Bookman Old Style" w:hAnsi="Bookman Old Style"/>
          <w:sz w:val="20"/>
          <w:szCs w:val="20"/>
        </w:rPr>
        <w:t xml:space="preserve">Alcuni studi sostengono che il deficit cognitivo nell’OSAS sia globalmente correlato esclusivamente all’ipossiemia </w:t>
      </w:r>
      <w:r w:rsidRPr="00615230">
        <w:rPr>
          <w:rFonts w:ascii="Bookman Old Style" w:hAnsi="Bookman Old Style" w:cs="Arial"/>
          <w:sz w:val="20"/>
          <w:szCs w:val="20"/>
        </w:rPr>
        <w:t>[</w:t>
      </w:r>
      <w:r>
        <w:rPr>
          <w:rFonts w:ascii="Bookman Old Style" w:hAnsi="Bookman Old Style" w:cs="Arial"/>
          <w:sz w:val="20"/>
          <w:szCs w:val="20"/>
        </w:rPr>
        <w:t>3</w:t>
      </w:r>
      <w:r w:rsidRPr="003611F3">
        <w:rPr>
          <w:rFonts w:ascii="Bookman Old Style" w:hAnsi="Bookman Old Style" w:cs="Arial"/>
          <w:sz w:val="20"/>
          <w:szCs w:val="20"/>
        </w:rPr>
        <w:t>4</w:t>
      </w:r>
      <w:r w:rsidRPr="00615230">
        <w:rPr>
          <w:rFonts w:ascii="Bookman Old Style" w:hAnsi="Bookman Old Style" w:cs="Arial"/>
          <w:sz w:val="20"/>
          <w:szCs w:val="20"/>
        </w:rPr>
        <w:t>]</w:t>
      </w:r>
      <w:r>
        <w:rPr>
          <w:rFonts w:ascii="Bookman Old Style" w:hAnsi="Bookman Old Style" w:cs="Arial"/>
          <w:b/>
          <w:sz w:val="20"/>
          <w:szCs w:val="20"/>
        </w:rPr>
        <w:t xml:space="preserve">. </w:t>
      </w:r>
      <w:r w:rsidRPr="00221F5F">
        <w:rPr>
          <w:rFonts w:ascii="Bookman Old Style" w:hAnsi="Bookman Old Style"/>
          <w:sz w:val="20"/>
          <w:szCs w:val="20"/>
        </w:rPr>
        <w:t xml:space="preserve">altre indagini inoltre sembrano indicare che la riduzione delle prestazioni in test esecutivi e psicomotori siano riferibili alla gravità dell’ipossiemia, mentre deficit della memoria e dell’attenzione correlerebbero con la compromissione della vigilanza </w:t>
      </w:r>
      <w:r w:rsidRPr="00615230">
        <w:rPr>
          <w:rFonts w:ascii="Bookman Old Style" w:hAnsi="Bookman Old Style" w:cs="Arial"/>
          <w:sz w:val="20"/>
          <w:szCs w:val="20"/>
        </w:rPr>
        <w:t>[</w:t>
      </w:r>
      <w:r>
        <w:rPr>
          <w:rFonts w:ascii="Bookman Old Style" w:hAnsi="Bookman Old Style" w:cs="Arial"/>
          <w:sz w:val="20"/>
          <w:szCs w:val="20"/>
        </w:rPr>
        <w:t>37</w:t>
      </w:r>
      <w:r w:rsidRPr="00615230">
        <w:rPr>
          <w:rFonts w:ascii="Bookman Old Style" w:hAnsi="Bookman Old Style" w:cs="Arial"/>
          <w:sz w:val="20"/>
          <w:szCs w:val="20"/>
        </w:rPr>
        <w:t>]</w:t>
      </w:r>
      <w:r>
        <w:rPr>
          <w:rFonts w:ascii="Bookman Old Style" w:hAnsi="Bookman Old Style" w:cs="Arial"/>
          <w:b/>
          <w:sz w:val="20"/>
          <w:szCs w:val="20"/>
        </w:rPr>
        <w:t xml:space="preserve">. </w:t>
      </w:r>
      <w:r>
        <w:rPr>
          <w:rFonts w:ascii="Bookman Old Style" w:hAnsi="Bookman Old Style"/>
          <w:sz w:val="20"/>
          <w:szCs w:val="20"/>
        </w:rPr>
        <w:t xml:space="preserve">Alcuni autori </w:t>
      </w:r>
      <w:r w:rsidRPr="00615230">
        <w:rPr>
          <w:rFonts w:ascii="Bookman Old Style" w:hAnsi="Bookman Old Style" w:cs="Arial"/>
          <w:sz w:val="20"/>
          <w:szCs w:val="20"/>
        </w:rPr>
        <w:t>[</w:t>
      </w:r>
      <w:r w:rsidRPr="003611F3">
        <w:rPr>
          <w:rFonts w:ascii="Bookman Old Style" w:hAnsi="Bookman Old Style" w:cs="Arial"/>
          <w:sz w:val="20"/>
          <w:szCs w:val="20"/>
        </w:rPr>
        <w:t>4</w:t>
      </w:r>
      <w:r>
        <w:rPr>
          <w:rFonts w:ascii="Bookman Old Style" w:hAnsi="Bookman Old Style" w:cs="Arial"/>
          <w:sz w:val="20"/>
          <w:szCs w:val="20"/>
        </w:rPr>
        <w:t>1</w:t>
      </w:r>
      <w:r w:rsidRPr="00615230">
        <w:rPr>
          <w:rFonts w:ascii="Bookman Old Style" w:hAnsi="Bookman Old Style" w:cs="Arial"/>
          <w:sz w:val="20"/>
          <w:szCs w:val="20"/>
        </w:rPr>
        <w:t>]</w:t>
      </w:r>
      <w:r>
        <w:rPr>
          <w:rFonts w:ascii="Bookman Old Style" w:hAnsi="Bookman Old Style" w:cs="Arial"/>
          <w:b/>
          <w:sz w:val="20"/>
          <w:szCs w:val="20"/>
        </w:rPr>
        <w:t xml:space="preserve"> </w:t>
      </w:r>
      <w:r>
        <w:rPr>
          <w:rFonts w:ascii="Bookman Old Style" w:hAnsi="Bookman Old Style"/>
          <w:sz w:val="20"/>
          <w:szCs w:val="20"/>
        </w:rPr>
        <w:t>hanno evidenziato come i deficit delle funzioni esecutive e della memoria verbale siano correlati a una significativa riduzione della materia grigia nell’ippocampo bilaterale e nel nucleo caudato.</w:t>
      </w:r>
    </w:p>
    <w:p w:rsidR="006733B0" w:rsidRPr="000C437A" w:rsidRDefault="006733B0" w:rsidP="00EC4F01">
      <w:pPr>
        <w:pStyle w:val="Heading5"/>
        <w:spacing w:before="0" w:after="0" w:line="480" w:lineRule="auto"/>
        <w:ind w:left="284"/>
        <w:rPr>
          <w:rFonts w:ascii="Bookman Old Style" w:hAnsi="Bookman Old Style"/>
          <w:b w:val="0"/>
          <w:i w:val="0"/>
          <w:sz w:val="20"/>
          <w:szCs w:val="20"/>
        </w:rPr>
      </w:pPr>
      <w:r w:rsidRPr="00221F5F">
        <w:rPr>
          <w:rFonts w:ascii="Bookman Old Style" w:hAnsi="Bookman Old Style"/>
          <w:b w:val="0"/>
          <w:i w:val="0"/>
          <w:sz w:val="20"/>
          <w:szCs w:val="20"/>
        </w:rPr>
        <w:t>La causa del deficit cognitivo nell’OSAS, definibile come una forma di “pseudodemenza”, non è nota in realtà con precisione; l’esecuzione di potenziali evocati evento-relati ed in particolare l’analisi dell’onda P300 ha contribuito alla ricerca di nuovi metodi di valutazione di</w:t>
      </w:r>
      <w:r>
        <w:rPr>
          <w:rFonts w:ascii="Bookman Old Style" w:hAnsi="Bookman Old Style"/>
          <w:b w:val="0"/>
          <w:i w:val="0"/>
          <w:sz w:val="20"/>
          <w:szCs w:val="20"/>
        </w:rPr>
        <w:t xml:space="preserve"> questo aspetto della sindrome. </w:t>
      </w:r>
      <w:r w:rsidRPr="00221F5F">
        <w:rPr>
          <w:rFonts w:ascii="Bookman Old Style" w:hAnsi="Bookman Old Style"/>
          <w:b w:val="0"/>
          <w:i w:val="0"/>
          <w:sz w:val="20"/>
          <w:szCs w:val="20"/>
        </w:rPr>
        <w:t>La P300 è caratterizzata da una latenza, proporzionale al tempo di processazione dello stimolo, e da un’ampiezza, proporzionale all’attenzione devoluta dal sog</w:t>
      </w:r>
      <w:r>
        <w:rPr>
          <w:rFonts w:ascii="Bookman Old Style" w:hAnsi="Bookman Old Style"/>
          <w:b w:val="0"/>
          <w:i w:val="0"/>
          <w:sz w:val="20"/>
          <w:szCs w:val="20"/>
        </w:rPr>
        <w:t>getto al compito da eseguire, e</w:t>
      </w:r>
      <w:r w:rsidRPr="00221F5F">
        <w:rPr>
          <w:rFonts w:ascii="Bookman Old Style" w:hAnsi="Bookman Old Style"/>
          <w:b w:val="0"/>
          <w:i w:val="0"/>
          <w:sz w:val="20"/>
          <w:szCs w:val="20"/>
        </w:rPr>
        <w:t xml:space="preserve"> i suoi generatori sono localizzati sia a livello sottocorticale (strutture limbiche), che a livello corticale (evento-specifiche). I dati presenti in letteratura, riguardanti i risultati dell’applicazione della P300 all’OSAS, non sono univoci: alcuni studi hanno evidenziato un aumento della latenz</w:t>
      </w:r>
      <w:r>
        <w:rPr>
          <w:rFonts w:ascii="Bookman Old Style" w:hAnsi="Bookman Old Style"/>
          <w:b w:val="0"/>
          <w:i w:val="0"/>
          <w:sz w:val="20"/>
          <w:szCs w:val="20"/>
        </w:rPr>
        <w:t xml:space="preserve">a e una diminuzione dell’ampiezza </w:t>
      </w:r>
      <w:r w:rsidRPr="00475774">
        <w:rPr>
          <w:rFonts w:ascii="Bookman Old Style" w:hAnsi="Bookman Old Style" w:cs="Arial"/>
          <w:b w:val="0"/>
          <w:i w:val="0"/>
          <w:sz w:val="20"/>
          <w:szCs w:val="20"/>
        </w:rPr>
        <w:t>[42,43]</w:t>
      </w:r>
      <w:r>
        <w:rPr>
          <w:rFonts w:ascii="Bookman Old Style" w:hAnsi="Bookman Old Style" w:cs="Arial"/>
          <w:b w:val="0"/>
          <w:i w:val="0"/>
          <w:sz w:val="20"/>
          <w:szCs w:val="20"/>
        </w:rPr>
        <w:t xml:space="preserve"> </w:t>
      </w:r>
      <w:r w:rsidRPr="00221F5F">
        <w:rPr>
          <w:rFonts w:ascii="Bookman Old Style" w:hAnsi="Bookman Old Style"/>
          <w:b w:val="0"/>
          <w:i w:val="0"/>
          <w:sz w:val="20"/>
          <w:szCs w:val="20"/>
        </w:rPr>
        <w:t xml:space="preserve">non confermati da altri Autori che rilevano solo un aumento della latenza della P300 </w:t>
      </w:r>
      <w:r w:rsidRPr="0016495C">
        <w:rPr>
          <w:rFonts w:ascii="Bookman Old Style" w:hAnsi="Bookman Old Style" w:cs="Arial"/>
          <w:b w:val="0"/>
          <w:i w:val="0"/>
          <w:sz w:val="20"/>
          <w:szCs w:val="20"/>
        </w:rPr>
        <w:t>[44].</w:t>
      </w:r>
      <w:r>
        <w:rPr>
          <w:rFonts w:ascii="Bookman Old Style" w:hAnsi="Bookman Old Style" w:cs="Arial"/>
          <w:b w:val="0"/>
          <w:sz w:val="20"/>
          <w:szCs w:val="20"/>
        </w:rPr>
        <w:t xml:space="preserve"> </w:t>
      </w:r>
      <w:r w:rsidRPr="00221F5F">
        <w:rPr>
          <w:rFonts w:ascii="Bookman Old Style" w:hAnsi="Bookman Old Style"/>
          <w:b w:val="0"/>
          <w:i w:val="0"/>
          <w:sz w:val="20"/>
          <w:szCs w:val="20"/>
        </w:rPr>
        <w:t xml:space="preserve"> dato che deporrebbe per una compromissione anche delle componenti più precoci della funzione cognitiva.</w:t>
      </w:r>
      <w:r>
        <w:rPr>
          <w:rFonts w:ascii="Bookman Old Style" w:hAnsi="Bookman Old Style"/>
          <w:b w:val="0"/>
          <w:i w:val="0"/>
          <w:sz w:val="20"/>
          <w:szCs w:val="20"/>
        </w:rPr>
        <w:t xml:space="preserve"> </w:t>
      </w:r>
      <w:r w:rsidRPr="000C437A">
        <w:rPr>
          <w:rFonts w:ascii="Bookman Old Style" w:hAnsi="Bookman Old Style"/>
          <w:b w:val="0"/>
          <w:i w:val="0"/>
          <w:sz w:val="20"/>
          <w:szCs w:val="20"/>
        </w:rPr>
        <w:t>Gli episodi ipossico/ipercapnici e la frammentazione del sonno, presenti nei pazienti con OSAS, potrebbero alterare l’efficacia ristorativa dei processi morfeici e provocare diverse disfunzioni cellulari e biochimiche, modificando il network neuronale e gliale di particolari regioni cerebrali.</w:t>
      </w:r>
    </w:p>
    <w:p w:rsidR="006733B0" w:rsidRPr="00DD48AA" w:rsidRDefault="006733B0" w:rsidP="00EC4F01">
      <w:pPr>
        <w:pStyle w:val="BodyText3"/>
        <w:spacing w:line="480" w:lineRule="auto"/>
        <w:ind w:left="284"/>
        <w:jc w:val="left"/>
        <w:rPr>
          <w:sz w:val="20"/>
          <w:szCs w:val="20"/>
          <w:lang w:val="it-IT"/>
        </w:rPr>
      </w:pPr>
      <w:r w:rsidRPr="00221F5F">
        <w:rPr>
          <w:sz w:val="20"/>
          <w:szCs w:val="20"/>
          <w:lang w:val="it-IT"/>
        </w:rPr>
        <w:t xml:space="preserve">Date queste premesse, alcuni Autori suggeriscono una specifica connessione tra l’alterazione delle regioni prefrontali della corteccia cerebrale, e/o di aree ad esse connesse, e la compromissione delle funzioni esecutive, che si manifestano con disturbi del comportamento, tendenza alla perseverazione, ridotta capacità di giudizio, di organizzazione e di “problem solving”, riduzione delle motivazioni e dell’attenzione, labilità affettiva, rigidità di pensiero </w:t>
      </w:r>
      <w:r w:rsidRPr="00DD48AA">
        <w:rPr>
          <w:rFonts w:cs="Arial"/>
          <w:sz w:val="20"/>
          <w:szCs w:val="20"/>
          <w:lang w:val="it-IT"/>
        </w:rPr>
        <w:t>[43,45].</w:t>
      </w:r>
      <w:r w:rsidRPr="00DD48AA">
        <w:rPr>
          <w:rFonts w:cs="Arial"/>
          <w:b/>
          <w:sz w:val="20"/>
          <w:szCs w:val="20"/>
          <w:lang w:val="it-IT"/>
        </w:rPr>
        <w:t xml:space="preserve"> </w:t>
      </w:r>
      <w:r w:rsidRPr="00DD48AA">
        <w:rPr>
          <w:sz w:val="20"/>
          <w:szCs w:val="20"/>
          <w:lang w:val="it-IT"/>
        </w:rPr>
        <w:t xml:space="preserve"> </w:t>
      </w:r>
    </w:p>
    <w:p w:rsidR="006733B0" w:rsidRPr="00221F5F" w:rsidRDefault="006733B0" w:rsidP="00EC4F01">
      <w:pPr>
        <w:pStyle w:val="BodyText3"/>
        <w:spacing w:line="480" w:lineRule="auto"/>
        <w:ind w:left="284"/>
        <w:jc w:val="left"/>
        <w:rPr>
          <w:sz w:val="20"/>
          <w:szCs w:val="20"/>
          <w:lang w:val="it-IT"/>
        </w:rPr>
      </w:pPr>
      <w:r w:rsidRPr="00221F5F">
        <w:rPr>
          <w:sz w:val="20"/>
          <w:szCs w:val="20"/>
          <w:lang w:val="it-IT"/>
        </w:rPr>
        <w:t xml:space="preserve">Il sonno notturno pare essere di notevole importanza per il ristoro delle funzioni delle zone prefrontali </w:t>
      </w:r>
      <w:r w:rsidRPr="00A26844">
        <w:rPr>
          <w:rFonts w:cs="Arial"/>
          <w:sz w:val="20"/>
          <w:szCs w:val="20"/>
          <w:lang w:val="it-IT"/>
        </w:rPr>
        <w:t>[4</w:t>
      </w:r>
      <w:r>
        <w:rPr>
          <w:rFonts w:cs="Arial"/>
          <w:sz w:val="20"/>
          <w:szCs w:val="20"/>
          <w:lang w:val="it-IT"/>
        </w:rPr>
        <w:t>6</w:t>
      </w:r>
      <w:r w:rsidRPr="00A26844">
        <w:rPr>
          <w:rFonts w:cs="Arial"/>
          <w:sz w:val="20"/>
          <w:szCs w:val="20"/>
          <w:lang w:val="it-IT"/>
        </w:rPr>
        <w:t>]</w:t>
      </w:r>
      <w:r w:rsidRPr="00A26844">
        <w:rPr>
          <w:sz w:val="20"/>
          <w:szCs w:val="20"/>
          <w:lang w:val="it-IT"/>
        </w:rPr>
        <w:t xml:space="preserve"> </w:t>
      </w:r>
      <w:r w:rsidRPr="00221F5F">
        <w:rPr>
          <w:sz w:val="20"/>
          <w:szCs w:val="20"/>
          <w:lang w:val="it-IT"/>
        </w:rPr>
        <w:t xml:space="preserve">molto attive in condizioni di veglia e di rilassamento </w:t>
      </w:r>
      <w:r w:rsidRPr="00A26844">
        <w:rPr>
          <w:rFonts w:cs="Arial"/>
          <w:sz w:val="20"/>
          <w:szCs w:val="20"/>
          <w:lang w:val="it-IT"/>
        </w:rPr>
        <w:t>[4</w:t>
      </w:r>
      <w:r>
        <w:rPr>
          <w:rFonts w:cs="Arial"/>
          <w:sz w:val="20"/>
          <w:szCs w:val="20"/>
          <w:lang w:val="it-IT"/>
        </w:rPr>
        <w:t>7</w:t>
      </w:r>
      <w:r w:rsidRPr="00A26844">
        <w:rPr>
          <w:rFonts w:cs="Arial"/>
          <w:sz w:val="20"/>
          <w:szCs w:val="20"/>
          <w:lang w:val="it-IT"/>
        </w:rPr>
        <w:t>]</w:t>
      </w:r>
      <w:r>
        <w:rPr>
          <w:rFonts w:cs="Arial"/>
          <w:sz w:val="20"/>
          <w:szCs w:val="20"/>
          <w:lang w:val="it-IT"/>
        </w:rPr>
        <w:t xml:space="preserve"> </w:t>
      </w:r>
      <w:r w:rsidRPr="00221F5F">
        <w:rPr>
          <w:sz w:val="20"/>
          <w:szCs w:val="20"/>
          <w:lang w:val="it-IT"/>
        </w:rPr>
        <w:t xml:space="preserve">e particolarmente vulnerabili all’insulto ipossico; la frammentazione del sonno potrebbe dunque impedire processi omeostatici fondamentali per il corretto funzionamento di queste regioni e delle loro numerose connessioni </w:t>
      </w:r>
      <w:r w:rsidRPr="00A26844">
        <w:rPr>
          <w:rFonts w:cs="Arial"/>
          <w:sz w:val="20"/>
          <w:szCs w:val="20"/>
          <w:lang w:val="it-IT"/>
        </w:rPr>
        <w:t>[4</w:t>
      </w:r>
      <w:r>
        <w:rPr>
          <w:rFonts w:cs="Arial"/>
          <w:sz w:val="20"/>
          <w:szCs w:val="20"/>
          <w:lang w:val="it-IT"/>
        </w:rPr>
        <w:t>8</w:t>
      </w:r>
      <w:r w:rsidRPr="00A26844">
        <w:rPr>
          <w:rFonts w:cs="Arial"/>
          <w:sz w:val="20"/>
          <w:szCs w:val="20"/>
          <w:lang w:val="it-IT"/>
        </w:rPr>
        <w:t>].</w:t>
      </w:r>
      <w:r w:rsidRPr="00A26844">
        <w:rPr>
          <w:sz w:val="20"/>
          <w:szCs w:val="20"/>
          <w:lang w:val="it-IT"/>
        </w:rPr>
        <w:t xml:space="preserve"> </w:t>
      </w:r>
      <w:r w:rsidRPr="00221F5F">
        <w:rPr>
          <w:sz w:val="20"/>
          <w:szCs w:val="20"/>
          <w:lang w:val="it-IT"/>
        </w:rPr>
        <w:t xml:space="preserve">Inoltre i fenomeni ipossici e le alterazioni intra ed extracellulari del pH potrebbero agevolare questo processo, creando un ambiente poco favorevole per processi cellulari implicati nel ristoro delle funzioni su citate. </w:t>
      </w:r>
    </w:p>
    <w:p w:rsidR="006733B0" w:rsidRDefault="006733B0" w:rsidP="00EC4F01">
      <w:pPr>
        <w:pStyle w:val="BodyText3"/>
        <w:spacing w:line="480" w:lineRule="auto"/>
        <w:ind w:left="284"/>
        <w:jc w:val="left"/>
        <w:rPr>
          <w:sz w:val="20"/>
          <w:szCs w:val="20"/>
          <w:lang w:val="it-IT"/>
        </w:rPr>
      </w:pPr>
      <w:r w:rsidRPr="00221F5F">
        <w:rPr>
          <w:sz w:val="20"/>
          <w:szCs w:val="20"/>
          <w:lang w:val="it-IT"/>
        </w:rPr>
        <w:t xml:space="preserve">Studi eseguiti in condizioni di deprivazione di sonno hanno dimostrato alterazioni metaboliche e neurochimiche delle regioni prefrontali, una loro attivazione in risposta ai task neurocognitivi di esplorazione delle funzioni esecutive e mnesiche, peraltro alterate </w:t>
      </w:r>
      <w:r w:rsidRPr="00A26844">
        <w:rPr>
          <w:rFonts w:cs="Arial"/>
          <w:sz w:val="20"/>
          <w:szCs w:val="20"/>
          <w:lang w:val="it-IT"/>
        </w:rPr>
        <w:t>[4</w:t>
      </w:r>
      <w:r>
        <w:rPr>
          <w:rFonts w:cs="Arial"/>
          <w:sz w:val="20"/>
          <w:szCs w:val="20"/>
          <w:lang w:val="it-IT"/>
        </w:rPr>
        <w:t>9</w:t>
      </w:r>
      <w:r w:rsidRPr="00A26844">
        <w:rPr>
          <w:rFonts w:cs="Arial"/>
          <w:sz w:val="20"/>
          <w:szCs w:val="20"/>
          <w:lang w:val="it-IT"/>
        </w:rPr>
        <w:t>].</w:t>
      </w:r>
      <w:r w:rsidRPr="00A26844">
        <w:rPr>
          <w:rFonts w:cs="Arial"/>
          <w:b/>
          <w:sz w:val="20"/>
          <w:szCs w:val="20"/>
          <w:lang w:val="it-IT"/>
        </w:rPr>
        <w:t xml:space="preserve"> </w:t>
      </w:r>
      <w:r w:rsidRPr="00A26844">
        <w:rPr>
          <w:sz w:val="20"/>
          <w:szCs w:val="20"/>
          <w:lang w:val="it-IT"/>
        </w:rPr>
        <w:t xml:space="preserve"> </w:t>
      </w:r>
    </w:p>
    <w:p w:rsidR="006733B0" w:rsidRPr="00096926" w:rsidRDefault="006733B0" w:rsidP="00EC4F01">
      <w:pPr>
        <w:pStyle w:val="BodyTextIndent3"/>
        <w:spacing w:after="0" w:line="480" w:lineRule="auto"/>
        <w:ind w:left="284"/>
        <w:rPr>
          <w:rFonts w:ascii="Bookman Old Style" w:hAnsi="Bookman Old Style"/>
          <w:sz w:val="20"/>
          <w:szCs w:val="20"/>
        </w:rPr>
      </w:pPr>
      <w:r w:rsidRPr="00096926">
        <w:rPr>
          <w:rFonts w:ascii="Bookman Old Style" w:hAnsi="Bookman Old Style"/>
          <w:sz w:val="20"/>
          <w:szCs w:val="20"/>
        </w:rPr>
        <w:t>La memoria a breve termine è una proprietà peculiare delle aree corticale sensoriale, motoria e integrativa necessarie per registrare, rievocare e produrre lo stimolo originario. Tutto il processo può avvenire nella corteccia del linguaggio e non necessita del sistema limbico, coinvolto invece nell’immagazzinamento a lungo termine e nella formazione di memoria permanente.</w:t>
      </w:r>
    </w:p>
    <w:p w:rsidR="006733B0" w:rsidRPr="00096926" w:rsidRDefault="006733B0" w:rsidP="00EC4F01">
      <w:pPr>
        <w:pStyle w:val="BodyTextIndent3"/>
        <w:spacing w:after="0" w:line="480" w:lineRule="auto"/>
        <w:ind w:left="284"/>
        <w:rPr>
          <w:rFonts w:ascii="Bookman Old Style" w:hAnsi="Bookman Old Style"/>
          <w:sz w:val="20"/>
          <w:szCs w:val="20"/>
        </w:rPr>
      </w:pPr>
      <w:r w:rsidRPr="00096926">
        <w:rPr>
          <w:rFonts w:ascii="Bookman Old Style" w:hAnsi="Bookman Old Style"/>
          <w:sz w:val="20"/>
          <w:szCs w:val="20"/>
        </w:rPr>
        <w:t xml:space="preserve">La rievocazione immediata viene disturbata dalla presenza di lesioni a carico della corteccia sensoriale o motoria primaria, o ancora da disattenzione e/o sonnolenza. La capacità di apprendimento viene ostacolata da lesioni a carico dell’ippocampo o dei nuclei mediali dorsali del talamo; la memoria remota resiste alle lesioni del sistema limbico, ma si perde in presenza di un’estesa lesione della corteccia. </w:t>
      </w:r>
    </w:p>
    <w:p w:rsidR="006733B0" w:rsidRDefault="006733B0" w:rsidP="00EC4F01">
      <w:pPr>
        <w:pStyle w:val="BodyText3"/>
        <w:spacing w:line="480" w:lineRule="auto"/>
        <w:ind w:left="284"/>
        <w:jc w:val="left"/>
        <w:rPr>
          <w:rFonts w:cs="Arial"/>
          <w:b/>
          <w:sz w:val="20"/>
          <w:szCs w:val="20"/>
          <w:lang w:val="it-IT"/>
        </w:rPr>
      </w:pPr>
      <w:r w:rsidRPr="00221F5F">
        <w:rPr>
          <w:sz w:val="20"/>
          <w:szCs w:val="20"/>
          <w:lang w:val="it-IT"/>
        </w:rPr>
        <w:t>L’applicazione di metodic</w:t>
      </w:r>
      <w:r>
        <w:rPr>
          <w:sz w:val="20"/>
          <w:szCs w:val="20"/>
          <w:lang w:val="it-IT"/>
        </w:rPr>
        <w:t>he come la Risonanza Magnetica M</w:t>
      </w:r>
      <w:r w:rsidRPr="00221F5F">
        <w:rPr>
          <w:sz w:val="20"/>
          <w:szCs w:val="20"/>
          <w:lang w:val="it-IT"/>
        </w:rPr>
        <w:t>orfometrica</w:t>
      </w:r>
      <w:r>
        <w:rPr>
          <w:sz w:val="20"/>
          <w:szCs w:val="20"/>
          <w:lang w:val="it-IT"/>
        </w:rPr>
        <w:t xml:space="preserve"> e F</w:t>
      </w:r>
      <w:r w:rsidRPr="00221F5F">
        <w:rPr>
          <w:sz w:val="20"/>
          <w:szCs w:val="20"/>
          <w:lang w:val="it-IT"/>
        </w:rPr>
        <w:t>unzion</w:t>
      </w:r>
      <w:r>
        <w:rPr>
          <w:sz w:val="20"/>
          <w:szCs w:val="20"/>
          <w:lang w:val="it-IT"/>
        </w:rPr>
        <w:t>ale e la SPECT ha</w:t>
      </w:r>
      <w:r w:rsidRPr="00221F5F">
        <w:rPr>
          <w:sz w:val="20"/>
          <w:szCs w:val="20"/>
          <w:lang w:val="it-IT"/>
        </w:rPr>
        <w:t xml:space="preserve"> confermato la presenza di deficit in molte aree cerebrali, soprattutto nelle regioni prefrontali, parietali, limbiche e cerebellari dei pazienti affetti da OSAS </w:t>
      </w:r>
      <w:r w:rsidRPr="00A26844">
        <w:rPr>
          <w:rFonts w:cs="Arial"/>
          <w:sz w:val="20"/>
          <w:szCs w:val="20"/>
          <w:lang w:val="it-IT"/>
        </w:rPr>
        <w:t>[</w:t>
      </w:r>
      <w:r>
        <w:rPr>
          <w:rFonts w:cs="Arial"/>
          <w:sz w:val="20"/>
          <w:szCs w:val="20"/>
          <w:lang w:val="it-IT"/>
        </w:rPr>
        <w:t>50</w:t>
      </w:r>
      <w:r w:rsidRPr="00A26844">
        <w:rPr>
          <w:rFonts w:cs="Arial"/>
          <w:sz w:val="20"/>
          <w:szCs w:val="20"/>
          <w:lang w:val="it-IT"/>
        </w:rPr>
        <w:t>].</w:t>
      </w:r>
      <w:r w:rsidRPr="00A26844">
        <w:rPr>
          <w:rFonts w:cs="Arial"/>
          <w:b/>
          <w:sz w:val="20"/>
          <w:szCs w:val="20"/>
          <w:lang w:val="it-IT"/>
        </w:rPr>
        <w:t xml:space="preserve"> </w:t>
      </w:r>
      <w:r>
        <w:rPr>
          <w:sz w:val="20"/>
          <w:szCs w:val="20"/>
          <w:lang w:val="it-IT"/>
        </w:rPr>
        <w:t xml:space="preserve">Studi PET hanno rilevato perdita di materia grigia nella corteccia a livello corticale e sottocorticale prevalentemente nell’emisfero destro </w:t>
      </w:r>
      <w:r w:rsidRPr="00A26844">
        <w:rPr>
          <w:rFonts w:cs="Arial"/>
          <w:sz w:val="20"/>
          <w:szCs w:val="20"/>
          <w:lang w:val="it-IT"/>
        </w:rPr>
        <w:t>[</w:t>
      </w:r>
      <w:r>
        <w:rPr>
          <w:rFonts w:cs="Arial"/>
          <w:sz w:val="20"/>
          <w:szCs w:val="20"/>
          <w:lang w:val="it-IT"/>
        </w:rPr>
        <w:t>33</w:t>
      </w:r>
      <w:r w:rsidRPr="00A26844">
        <w:rPr>
          <w:rFonts w:cs="Arial"/>
          <w:sz w:val="20"/>
          <w:szCs w:val="20"/>
          <w:lang w:val="it-IT"/>
        </w:rPr>
        <w:t>].</w:t>
      </w:r>
      <w:r w:rsidRPr="00A26844">
        <w:rPr>
          <w:rFonts w:cs="Arial"/>
          <w:b/>
          <w:sz w:val="20"/>
          <w:szCs w:val="20"/>
          <w:lang w:val="it-IT"/>
        </w:rPr>
        <w:t xml:space="preserve"> </w:t>
      </w:r>
    </w:p>
    <w:p w:rsidR="006733B0" w:rsidRDefault="006733B0" w:rsidP="00EC4F01">
      <w:pPr>
        <w:pStyle w:val="BodyText3"/>
        <w:spacing w:line="480" w:lineRule="auto"/>
        <w:ind w:left="284"/>
        <w:jc w:val="left"/>
        <w:rPr>
          <w:sz w:val="20"/>
          <w:szCs w:val="20"/>
          <w:lang w:val="it-IT"/>
        </w:rPr>
      </w:pPr>
    </w:p>
    <w:p w:rsidR="006733B0" w:rsidRPr="00A17101" w:rsidRDefault="006733B0" w:rsidP="00EC4F01">
      <w:pPr>
        <w:pStyle w:val="BodyText3"/>
        <w:spacing w:line="480" w:lineRule="auto"/>
        <w:ind w:left="284"/>
        <w:jc w:val="left"/>
        <w:rPr>
          <w:color w:val="FF0000"/>
          <w:sz w:val="20"/>
          <w:szCs w:val="20"/>
          <w:lang w:val="it-IT"/>
        </w:rPr>
      </w:pPr>
      <w:r w:rsidRPr="00A17101">
        <w:rPr>
          <w:color w:val="FF0000"/>
          <w:sz w:val="20"/>
          <w:szCs w:val="20"/>
          <w:lang w:val="it-IT"/>
        </w:rPr>
        <w:t>Inserire qui la figura 2</w:t>
      </w:r>
    </w:p>
    <w:p w:rsidR="006733B0" w:rsidRPr="00877B6C" w:rsidRDefault="006733B0" w:rsidP="00EC4F01">
      <w:pPr>
        <w:pStyle w:val="Corpodeltesto31"/>
        <w:tabs>
          <w:tab w:val="left" w:pos="1560"/>
        </w:tabs>
        <w:spacing w:after="120" w:line="480" w:lineRule="auto"/>
        <w:ind w:left="284"/>
        <w:jc w:val="left"/>
        <w:rPr>
          <w:bCs/>
          <w:sz w:val="16"/>
          <w:szCs w:val="16"/>
          <w:lang w:val="it-IT"/>
        </w:rPr>
      </w:pPr>
      <w:r w:rsidRPr="00117B18">
        <w:rPr>
          <w:b/>
          <w:sz w:val="20"/>
          <w:szCs w:val="20"/>
          <w:lang w:val="it-IT"/>
        </w:rPr>
        <w:t>Figura 2.</w:t>
      </w:r>
      <w:r w:rsidRPr="0085039B">
        <w:rPr>
          <w:bCs/>
          <w:sz w:val="20"/>
          <w:szCs w:val="20"/>
          <w:lang w:val="it-IT"/>
        </w:rPr>
        <w:t xml:space="preserve"> </w:t>
      </w:r>
      <w:r w:rsidRPr="00117B18">
        <w:rPr>
          <w:bCs/>
          <w:sz w:val="16"/>
          <w:szCs w:val="16"/>
          <w:lang w:val="it-IT"/>
        </w:rPr>
        <w:t>Immagini SPECT che rappresentano la perfusione cerebrale dei soggetti normali (a sn) e OSAS (a dx).</w:t>
      </w:r>
      <w:r>
        <w:rPr>
          <w:bCs/>
          <w:sz w:val="16"/>
          <w:szCs w:val="16"/>
          <w:lang w:val="it-IT"/>
        </w:rPr>
        <w:t xml:space="preserve"> </w:t>
      </w:r>
      <w:r w:rsidRPr="00877B6C">
        <w:rPr>
          <w:sz w:val="16"/>
          <w:szCs w:val="16"/>
          <w:lang w:val="it-IT"/>
        </w:rPr>
        <w:t>Fonte: SSCVD Medicina del Sonno-Università degli Studi di Torino.</w:t>
      </w:r>
    </w:p>
    <w:p w:rsidR="006733B0" w:rsidRPr="00221F5F" w:rsidRDefault="006733B0" w:rsidP="00EC4F01">
      <w:pPr>
        <w:pStyle w:val="BodyText3"/>
        <w:spacing w:line="480" w:lineRule="auto"/>
        <w:ind w:left="284"/>
        <w:jc w:val="left"/>
        <w:rPr>
          <w:sz w:val="20"/>
          <w:szCs w:val="20"/>
          <w:lang w:val="it-IT"/>
        </w:rPr>
      </w:pPr>
      <w:r w:rsidRPr="00221F5F">
        <w:rPr>
          <w:sz w:val="20"/>
          <w:szCs w:val="20"/>
          <w:lang w:val="it-IT"/>
        </w:rPr>
        <w:t xml:space="preserve">Deficit delle funzioni esecutive generalmente vengono ricondotti a lesioni della corteccia prefrontale, così come i disturbi di fluenza verbale e di linguaggio sono imputabili a lesioni del lobo temporale destro; modificazioni comportamentali e motivazionali infine riflettono comunemente disturbi nelle regioni limbiche, paraippocampali e nel cingolo </w:t>
      </w:r>
      <w:r w:rsidRPr="00A26844">
        <w:rPr>
          <w:rFonts w:cs="Arial"/>
          <w:sz w:val="20"/>
          <w:szCs w:val="20"/>
          <w:lang w:val="it-IT"/>
        </w:rPr>
        <w:t>[</w:t>
      </w:r>
      <w:r>
        <w:rPr>
          <w:rFonts w:cs="Arial"/>
          <w:sz w:val="20"/>
          <w:szCs w:val="20"/>
          <w:lang w:val="it-IT"/>
        </w:rPr>
        <w:t>51</w:t>
      </w:r>
      <w:r w:rsidRPr="00A26844">
        <w:rPr>
          <w:rFonts w:cs="Arial"/>
          <w:sz w:val="20"/>
          <w:szCs w:val="20"/>
          <w:lang w:val="it-IT"/>
        </w:rPr>
        <w:t>].</w:t>
      </w:r>
      <w:r w:rsidRPr="00A26844">
        <w:rPr>
          <w:rFonts w:cs="Arial"/>
          <w:b/>
          <w:sz w:val="20"/>
          <w:szCs w:val="20"/>
          <w:lang w:val="it-IT"/>
        </w:rPr>
        <w:t xml:space="preserve"> </w:t>
      </w:r>
      <w:r w:rsidRPr="00221F5F">
        <w:rPr>
          <w:sz w:val="20"/>
          <w:szCs w:val="20"/>
          <w:lang w:val="it-IT"/>
        </w:rPr>
        <w:t xml:space="preserve"> </w:t>
      </w:r>
    </w:p>
    <w:p w:rsidR="006733B0" w:rsidRPr="00221F5F" w:rsidRDefault="006733B0" w:rsidP="00EC4F01">
      <w:pPr>
        <w:pStyle w:val="BodyText3"/>
        <w:spacing w:line="480" w:lineRule="auto"/>
        <w:ind w:left="284"/>
        <w:jc w:val="left"/>
        <w:rPr>
          <w:sz w:val="20"/>
          <w:szCs w:val="20"/>
          <w:lang w:val="it-IT"/>
        </w:rPr>
      </w:pPr>
      <w:r w:rsidRPr="00221F5F">
        <w:rPr>
          <w:sz w:val="20"/>
          <w:szCs w:val="20"/>
          <w:lang w:val="it-IT"/>
        </w:rPr>
        <w:t xml:space="preserve">Le alterazioni cognitive e comportamentali presentate dal soggetto affetto da OSAS hanno importanti implicazioni sulla qualità della sua vita; sono assai frequenti e spesso motivano la prima visita del paziente, problemi di ordine sociale (russamento, addormentamento in pubblico, difficoltà della sfera sessuale), professionale (assopimento sul lavoro, assenteismo, scarsa produttività), medico-legale, (incidenti stradali), rapidamente reversibili con l’applicazione della terapia </w:t>
      </w:r>
      <w:r w:rsidRPr="00A26844">
        <w:rPr>
          <w:rFonts w:cs="Arial"/>
          <w:sz w:val="20"/>
          <w:szCs w:val="20"/>
          <w:lang w:val="it-IT"/>
        </w:rPr>
        <w:t>[</w:t>
      </w:r>
      <w:r>
        <w:rPr>
          <w:rFonts w:cs="Arial"/>
          <w:sz w:val="20"/>
          <w:szCs w:val="20"/>
          <w:lang w:val="it-IT"/>
        </w:rPr>
        <w:t>38</w:t>
      </w:r>
      <w:r w:rsidRPr="00A26844">
        <w:rPr>
          <w:rFonts w:cs="Arial"/>
          <w:sz w:val="20"/>
          <w:szCs w:val="20"/>
          <w:lang w:val="it-IT"/>
        </w:rPr>
        <w:t>].</w:t>
      </w:r>
      <w:r w:rsidRPr="00A26844">
        <w:rPr>
          <w:rFonts w:cs="Arial"/>
          <w:b/>
          <w:sz w:val="20"/>
          <w:szCs w:val="20"/>
          <w:lang w:val="it-IT"/>
        </w:rPr>
        <w:t xml:space="preserve"> </w:t>
      </w:r>
      <w:r w:rsidRPr="00221F5F">
        <w:rPr>
          <w:sz w:val="20"/>
          <w:szCs w:val="20"/>
          <w:lang w:val="it-IT"/>
        </w:rPr>
        <w:t xml:space="preserve"> </w:t>
      </w:r>
    </w:p>
    <w:p w:rsidR="006733B0" w:rsidRDefault="006733B0" w:rsidP="00EC4F01">
      <w:pPr>
        <w:pStyle w:val="BodyText3"/>
        <w:spacing w:line="480" w:lineRule="auto"/>
        <w:ind w:left="284"/>
        <w:jc w:val="left"/>
        <w:rPr>
          <w:sz w:val="20"/>
          <w:szCs w:val="20"/>
          <w:lang w:val="it-IT"/>
        </w:rPr>
      </w:pPr>
      <w:r w:rsidRPr="00221F5F">
        <w:rPr>
          <w:sz w:val="20"/>
          <w:szCs w:val="20"/>
          <w:lang w:val="it-IT"/>
        </w:rPr>
        <w:t>Non stupisce, pertanto, che i pazienti con vigilanza e performances diurne maggiormente compromesse, presentino una compliance significativamente più elevata all’utilizzo della CPAP.</w:t>
      </w:r>
    </w:p>
    <w:p w:rsidR="006733B0" w:rsidRDefault="006733B0" w:rsidP="00EC4F01">
      <w:pPr>
        <w:pStyle w:val="BodyText3"/>
        <w:spacing w:line="480" w:lineRule="auto"/>
        <w:ind w:left="284"/>
        <w:jc w:val="left"/>
        <w:rPr>
          <w:sz w:val="20"/>
          <w:szCs w:val="20"/>
          <w:lang w:val="it-IT"/>
        </w:rPr>
      </w:pPr>
    </w:p>
    <w:p w:rsidR="006733B0" w:rsidRPr="00221F5F" w:rsidRDefault="006733B0" w:rsidP="00EC4F01">
      <w:pPr>
        <w:pStyle w:val="BodyTextIndent"/>
        <w:tabs>
          <w:tab w:val="clear" w:pos="1080"/>
          <w:tab w:val="left" w:pos="0"/>
        </w:tabs>
        <w:spacing w:line="480" w:lineRule="auto"/>
        <w:ind w:left="284"/>
        <w:rPr>
          <w:rFonts w:ascii="Bookman Old Style" w:hAnsi="Bookman Old Style" w:cs="Arial"/>
          <w:b w:val="0"/>
          <w:bCs w:val="0"/>
          <w:sz w:val="20"/>
          <w:szCs w:val="20"/>
        </w:rPr>
      </w:pPr>
      <w:r w:rsidRPr="00221F5F">
        <w:rPr>
          <w:rFonts w:ascii="Bookman Old Style" w:hAnsi="Bookman Old Style"/>
          <w:iCs/>
          <w:smallCaps/>
          <w:color w:val="000000"/>
          <w:sz w:val="20"/>
          <w:szCs w:val="20"/>
        </w:rPr>
        <w:t>La ventiloterapia a pressione positiva (CPAP)</w:t>
      </w:r>
    </w:p>
    <w:p w:rsidR="006733B0" w:rsidRDefault="006733B0" w:rsidP="00EC4F01">
      <w:pPr>
        <w:pStyle w:val="BodyTextIndent"/>
        <w:tabs>
          <w:tab w:val="clear" w:pos="1080"/>
          <w:tab w:val="left" w:pos="0"/>
        </w:tabs>
        <w:spacing w:line="480" w:lineRule="auto"/>
        <w:ind w:left="284"/>
        <w:rPr>
          <w:rFonts w:ascii="Bookman Old Style" w:hAnsi="Bookman Old Style" w:cs="Arial"/>
          <w:b w:val="0"/>
          <w:bCs w:val="0"/>
          <w:sz w:val="20"/>
          <w:szCs w:val="20"/>
        </w:rPr>
      </w:pPr>
      <w:r>
        <w:rPr>
          <w:rFonts w:ascii="Bookman Old Style" w:hAnsi="Bookman Old Style" w:cs="Arial"/>
          <w:b w:val="0"/>
          <w:bCs w:val="0"/>
          <w:sz w:val="20"/>
          <w:szCs w:val="20"/>
        </w:rPr>
        <w:t xml:space="preserve">La presenza di numerose cause di OSAS, </w:t>
      </w:r>
      <w:r w:rsidRPr="00221F5F">
        <w:rPr>
          <w:rFonts w:ascii="Bookman Old Style" w:hAnsi="Bookman Old Style" w:cs="Arial"/>
          <w:b w:val="0"/>
          <w:bCs w:val="0"/>
          <w:sz w:val="20"/>
          <w:szCs w:val="20"/>
        </w:rPr>
        <w:t xml:space="preserve">alcune </w:t>
      </w:r>
      <w:r>
        <w:rPr>
          <w:rFonts w:ascii="Bookman Old Style" w:hAnsi="Bookman Old Style" w:cs="Arial"/>
          <w:b w:val="0"/>
          <w:bCs w:val="0"/>
          <w:sz w:val="20"/>
          <w:szCs w:val="20"/>
        </w:rPr>
        <w:t xml:space="preserve">delle quali </w:t>
      </w:r>
      <w:r w:rsidRPr="00221F5F">
        <w:rPr>
          <w:rFonts w:ascii="Bookman Old Style" w:hAnsi="Bookman Old Style" w:cs="Arial"/>
          <w:b w:val="0"/>
          <w:bCs w:val="0"/>
          <w:sz w:val="20"/>
          <w:szCs w:val="20"/>
        </w:rPr>
        <w:t>risultano ancora oggi poco chiare</w:t>
      </w:r>
      <w:r>
        <w:rPr>
          <w:rFonts w:ascii="Bookman Old Style" w:hAnsi="Bookman Old Style" w:cs="Arial"/>
          <w:b w:val="0"/>
          <w:bCs w:val="0"/>
          <w:sz w:val="20"/>
          <w:szCs w:val="20"/>
        </w:rPr>
        <w:t>,</w:t>
      </w:r>
      <w:r w:rsidRPr="00221F5F">
        <w:rPr>
          <w:rFonts w:ascii="Bookman Old Style" w:hAnsi="Bookman Old Style" w:cs="Arial"/>
          <w:b w:val="0"/>
          <w:bCs w:val="0"/>
          <w:sz w:val="20"/>
          <w:szCs w:val="20"/>
        </w:rPr>
        <w:t xml:space="preserve"> </w:t>
      </w:r>
      <w:r>
        <w:rPr>
          <w:rFonts w:ascii="Bookman Old Style" w:hAnsi="Bookman Old Style" w:cs="Arial"/>
          <w:b w:val="0"/>
          <w:bCs w:val="0"/>
          <w:sz w:val="20"/>
          <w:szCs w:val="20"/>
        </w:rPr>
        <w:t>determina</w:t>
      </w:r>
      <w:r w:rsidRPr="00221F5F">
        <w:rPr>
          <w:rFonts w:ascii="Bookman Old Style" w:hAnsi="Bookman Old Style" w:cs="Arial"/>
          <w:b w:val="0"/>
          <w:bCs w:val="0"/>
          <w:sz w:val="20"/>
          <w:szCs w:val="20"/>
        </w:rPr>
        <w:t xml:space="preserve"> la difficoltà di mettere a punto </w:t>
      </w:r>
      <w:r>
        <w:rPr>
          <w:rFonts w:ascii="Bookman Old Style" w:hAnsi="Bookman Old Style" w:cs="Arial"/>
          <w:b w:val="0"/>
          <w:bCs w:val="0"/>
          <w:sz w:val="20"/>
          <w:szCs w:val="20"/>
        </w:rPr>
        <w:t>la</w:t>
      </w:r>
      <w:r w:rsidRPr="00221F5F">
        <w:rPr>
          <w:rFonts w:ascii="Bookman Old Style" w:hAnsi="Bookman Old Style" w:cs="Arial"/>
          <w:b w:val="0"/>
          <w:bCs w:val="0"/>
          <w:sz w:val="20"/>
          <w:szCs w:val="20"/>
        </w:rPr>
        <w:t xml:space="preserve"> terapia</w:t>
      </w:r>
      <w:r>
        <w:rPr>
          <w:rFonts w:ascii="Bookman Old Style" w:hAnsi="Bookman Old Style" w:cs="Arial"/>
          <w:b w:val="0"/>
          <w:bCs w:val="0"/>
          <w:sz w:val="20"/>
          <w:szCs w:val="20"/>
        </w:rPr>
        <w:t>.</w:t>
      </w:r>
    </w:p>
    <w:p w:rsidR="006733B0" w:rsidRPr="00221F5F" w:rsidRDefault="006733B0" w:rsidP="00EC4F01">
      <w:pPr>
        <w:pStyle w:val="BodyTextIndent"/>
        <w:tabs>
          <w:tab w:val="clear" w:pos="1080"/>
          <w:tab w:val="left" w:pos="0"/>
        </w:tabs>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Oggi si sta delineando un approccio diagnostico-terapeutico al problema di tipo multidisciplinare, coinvolgente più figure sanitarie: neurologi, otorinolaringoiatri, cardiologi, fisiopatologi respiratori, dietologi, psicologi, radiologi e chirurghi maxillo-facciali</w:t>
      </w:r>
      <w:r>
        <w:rPr>
          <w:rFonts w:ascii="Bookman Old Style" w:hAnsi="Bookman Old Style" w:cs="Arial"/>
          <w:b w:val="0"/>
          <w:bCs w:val="0"/>
          <w:sz w:val="20"/>
          <w:szCs w:val="20"/>
        </w:rPr>
        <w:t>, odontoiatri</w:t>
      </w:r>
      <w:r w:rsidRPr="00221F5F">
        <w:rPr>
          <w:rFonts w:ascii="Bookman Old Style" w:hAnsi="Bookman Old Style" w:cs="Arial"/>
          <w:b w:val="0"/>
          <w:bCs w:val="0"/>
          <w:sz w:val="20"/>
          <w:szCs w:val="20"/>
        </w:rPr>
        <w:t>.</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La </w:t>
      </w:r>
      <w:r w:rsidRPr="00221F5F">
        <w:rPr>
          <w:rFonts w:ascii="Bookman Old Style" w:hAnsi="Bookman Old Style" w:cs="Arial"/>
          <w:b w:val="0"/>
          <w:bCs w:val="0"/>
          <w:sz w:val="20"/>
          <w:szCs w:val="20"/>
          <w:u w:val="single"/>
        </w:rPr>
        <w:t>riduzione del peso corporeo</w:t>
      </w:r>
      <w:r w:rsidRPr="00221F5F">
        <w:rPr>
          <w:rFonts w:ascii="Bookman Old Style" w:hAnsi="Bookman Old Style" w:cs="Arial"/>
          <w:sz w:val="20"/>
          <w:szCs w:val="20"/>
        </w:rPr>
        <w:t xml:space="preserve"> </w:t>
      </w:r>
      <w:r w:rsidRPr="00221F5F">
        <w:rPr>
          <w:rFonts w:ascii="Bookman Old Style" w:hAnsi="Bookman Old Style" w:cs="Arial"/>
          <w:b w:val="0"/>
          <w:bCs w:val="0"/>
          <w:sz w:val="20"/>
          <w:szCs w:val="20"/>
        </w:rPr>
        <w:t>diventa significativa quando si tratti di un calo ponderale dell’ordine di 8-10 Kg.</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La </w:t>
      </w:r>
      <w:r w:rsidRPr="00221F5F">
        <w:rPr>
          <w:rFonts w:ascii="Bookman Old Style" w:hAnsi="Bookman Old Style" w:cs="Arial"/>
          <w:b w:val="0"/>
          <w:bCs w:val="0"/>
          <w:sz w:val="20"/>
          <w:szCs w:val="20"/>
          <w:u w:val="single"/>
        </w:rPr>
        <w:t>terapia chirurgica</w:t>
      </w:r>
      <w:r w:rsidRPr="00221F5F">
        <w:rPr>
          <w:rFonts w:ascii="Bookman Old Style" w:hAnsi="Bookman Old Style" w:cs="Arial"/>
          <w:b w:val="0"/>
          <w:bCs w:val="0"/>
          <w:sz w:val="20"/>
          <w:szCs w:val="20"/>
        </w:rPr>
        <w:t xml:space="preserve"> viene presa in considerazione nei casi in cui vi siano delle alterazioni anatomiche passibili di correzione. In età pediatrica ad esempio si potranno effettuare interventi di adenoidectomia, tonsillectomia, adenotonsillectomia qualora il problema consista in una ipertrofia di tali strutture linfatiche.</w:t>
      </w:r>
    </w:p>
    <w:p w:rsidR="006733B0" w:rsidRDefault="006733B0" w:rsidP="00EC4F01">
      <w:pPr>
        <w:pStyle w:val="BodyTextIndent"/>
        <w:spacing w:line="480" w:lineRule="auto"/>
        <w:ind w:left="284"/>
        <w:rPr>
          <w:rFonts w:ascii="Bookman Old Style" w:hAnsi="Bookman Old Style"/>
          <w:b w:val="0"/>
          <w:bCs w:val="0"/>
          <w:sz w:val="20"/>
          <w:szCs w:val="20"/>
        </w:rPr>
      </w:pPr>
      <w:r w:rsidRPr="00221F5F">
        <w:rPr>
          <w:rFonts w:ascii="Bookman Old Style" w:hAnsi="Bookman Old Style"/>
          <w:b w:val="0"/>
          <w:bCs w:val="0"/>
          <w:sz w:val="20"/>
          <w:szCs w:val="20"/>
        </w:rPr>
        <w:t xml:space="preserve">Nell’adulto gli interventi spazieranno nell’ambito dei vari livelli a cui potranno riscontrarsi le anomalie anatomiche: interventi chirurgici del naso (per correzione del setto, dei turbinati, della piramide, dello spazio canale), dell’istmo delle fauci (chirurgia tradizionale dell’ugola, del palato molle, della regione faringo-tonsillare), interventi della base </w:t>
      </w:r>
      <w:r>
        <w:rPr>
          <w:rFonts w:ascii="Bookman Old Style" w:hAnsi="Bookman Old Style"/>
          <w:b w:val="0"/>
          <w:bCs w:val="0"/>
          <w:sz w:val="20"/>
          <w:szCs w:val="20"/>
        </w:rPr>
        <w:t>linguale e della trachea.</w:t>
      </w:r>
    </w:p>
    <w:p w:rsidR="006733B0" w:rsidRPr="0011335B" w:rsidRDefault="006733B0" w:rsidP="00EC4F01">
      <w:pPr>
        <w:pStyle w:val="BodyTextIndent"/>
        <w:spacing w:line="480" w:lineRule="auto"/>
        <w:ind w:left="284"/>
        <w:rPr>
          <w:rFonts w:ascii="Bookman Old Style" w:hAnsi="Bookman Old Style"/>
          <w:b w:val="0"/>
          <w:bCs w:val="0"/>
          <w:i/>
          <w:shadow/>
          <w:sz w:val="20"/>
          <w:szCs w:val="20"/>
        </w:rPr>
      </w:pPr>
      <w:r w:rsidRPr="00221F5F">
        <w:rPr>
          <w:rFonts w:ascii="Bookman Old Style" w:hAnsi="Bookman Old Style"/>
          <w:b w:val="0"/>
          <w:bCs w:val="0"/>
          <w:sz w:val="20"/>
          <w:szCs w:val="20"/>
        </w:rPr>
        <w:t>La terapia preferenziale, peraltro, sebbene sintomatica e non causale, è quella effettuata con ventiloterapia a pressione positiva continua</w:t>
      </w:r>
      <w:r w:rsidRPr="0011335B">
        <w:rPr>
          <w:rFonts w:ascii="Bookman Old Style" w:hAnsi="Bookman Old Style"/>
          <w:b w:val="0"/>
          <w:bCs w:val="0"/>
          <w:sz w:val="20"/>
          <w:szCs w:val="20"/>
        </w:rPr>
        <w:t xml:space="preserve">. </w:t>
      </w:r>
      <w:r w:rsidRPr="0011335B">
        <w:rPr>
          <w:rFonts w:ascii="Bookman Old Style" w:hAnsi="Bookman Old Style"/>
          <w:b w:val="0"/>
          <w:sz w:val="20"/>
          <w:szCs w:val="20"/>
        </w:rPr>
        <w:t xml:space="preserve">Se, infatti, la patogenesi delle apnee può essere ricondotta all’impossibilità della pressione all’interno delle vie aeree a mantenere la pervietà delle stesse, intuitivamente è sufficiente aumentare la pressione all’interno delle stesse vie perché la chiusura di queste non si verifichi. </w:t>
      </w:r>
    </w:p>
    <w:p w:rsidR="006733B0" w:rsidRPr="0011335B" w:rsidRDefault="006733B0" w:rsidP="00EC4F01">
      <w:pPr>
        <w:spacing w:line="480" w:lineRule="auto"/>
        <w:ind w:left="284"/>
        <w:rPr>
          <w:rFonts w:ascii="Bookman Old Style" w:hAnsi="Bookman Old Style"/>
          <w:sz w:val="20"/>
          <w:szCs w:val="20"/>
        </w:rPr>
      </w:pPr>
      <w:r w:rsidRPr="00221F5F">
        <w:rPr>
          <w:rFonts w:ascii="Bookman Old Style" w:hAnsi="Bookman Old Style"/>
          <w:sz w:val="20"/>
          <w:szCs w:val="20"/>
        </w:rPr>
        <w:t xml:space="preserve">La </w:t>
      </w:r>
      <w:r>
        <w:rPr>
          <w:rFonts w:ascii="Bookman Old Style" w:hAnsi="Bookman Old Style"/>
          <w:sz w:val="20"/>
          <w:szCs w:val="20"/>
        </w:rPr>
        <w:t>CPAP</w:t>
      </w:r>
      <w:r w:rsidRPr="00221F5F">
        <w:rPr>
          <w:rFonts w:ascii="Bookman Old Style" w:hAnsi="Bookman Old Style"/>
          <w:sz w:val="20"/>
          <w:szCs w:val="20"/>
        </w:rPr>
        <w:t>, a tutt'oggi, resta l’unico trattamento non invasivo all’OSAS; la sua applicazione deve essere intesa come terapia protesica ed in quanto tale, funziona finché viene utilizzata.</w:t>
      </w:r>
      <w:r>
        <w:rPr>
          <w:rFonts w:ascii="Bookman Old Style" w:hAnsi="Bookman Old Style"/>
          <w:sz w:val="20"/>
          <w:szCs w:val="20"/>
        </w:rPr>
        <w:t xml:space="preserve"> Essa </w:t>
      </w:r>
      <w:r w:rsidRPr="0011335B">
        <w:rPr>
          <w:rFonts w:ascii="Bookman Old Style" w:hAnsi="Bookman Old Style"/>
          <w:sz w:val="20"/>
          <w:szCs w:val="20"/>
        </w:rPr>
        <w:t>garantisce la pervietà delle prime vie aeree mediante meccanismi riflessi a origine polmonare, aumentando il volume polmonare di fine espirazione, e riduce le resistenze, deprimendo l’attività elettromiografica dei muscoli attorno alle vie aeree.</w:t>
      </w:r>
      <w:r>
        <w:rPr>
          <w:rFonts w:ascii="Bookman Old Style" w:hAnsi="Bookman Old Style"/>
          <w:sz w:val="20"/>
          <w:szCs w:val="20"/>
        </w:rPr>
        <w:t xml:space="preserve"> </w:t>
      </w:r>
      <w:r w:rsidRPr="0011335B">
        <w:rPr>
          <w:rFonts w:ascii="Bookman Old Style" w:hAnsi="Bookman Old Style" w:cs="Arial"/>
          <w:bCs/>
          <w:sz w:val="20"/>
          <w:szCs w:val="20"/>
        </w:rPr>
        <w:t>Un piccolo compressore, in grado di generare una pressione continua positiva, mantiene pervie le vie aeree superiori del paziente. L’aria viene veicolata nelle alte vie respiratorie per mezzo di una mascherina nasale fatta aderire al capo del paziente tramite l’utilizzo di elastici. Un tubo flessibile di lunghezza sufficiente a permettere una certa libertà di movimento al paziente collega l’apparecchio alla maschera nasale.</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Le pressioni di erogazione terapeutiche possono essere variate sulla base delle necessità dettate dal singolo caso in questione, e in genere rientrano in un range compreso tra 7 e 18 cm H</w:t>
      </w:r>
      <w:r w:rsidRPr="00221F5F">
        <w:rPr>
          <w:rFonts w:ascii="Bookman Old Style" w:hAnsi="Bookman Old Style" w:cs="Arial"/>
          <w:b w:val="0"/>
          <w:bCs w:val="0"/>
          <w:sz w:val="20"/>
          <w:szCs w:val="20"/>
          <w:vertAlign w:val="subscript"/>
        </w:rPr>
        <w:t>2</w:t>
      </w:r>
      <w:r w:rsidRPr="00221F5F">
        <w:rPr>
          <w:rFonts w:ascii="Bookman Old Style" w:hAnsi="Bookman Old Style" w:cs="Arial"/>
          <w:b w:val="0"/>
          <w:bCs w:val="0"/>
          <w:sz w:val="20"/>
          <w:szCs w:val="20"/>
        </w:rPr>
        <w:t xml:space="preserve">O. E’ sempre necessario, una volta posta diagnosi di OSAS e stabilita l’indicazione all’uso del presidio terapeutico, procedere alla titolazione, o taratura, del dispositivo CPAP. </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La titolazione consiste essenzialmente nell’effettuare alcuni giorni (in media tre) di uso controllato dell’apparecchio allo scopo di stabilire la corretta pressione terapeutica per il paziente, definita come l’intensità di pressione che mantiene la pervietà delle vie aeree superiori con una pressoché totale scomparsa degli episodi apnoici.</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Molti fattori come modificazioni del peso o interventi chirurgici mirati possono modificare la gravità della sindrome e conseguentemente la pressione terapeutica. È quindi sempre necessario effettuare, a intervalli regolari, un follow-up dei pazienti con un monitoraggio poligrafico sia in condizioni basali, sia durante l’uso del dispositivo CPAP, ed eventualmente modificare l’intensità della pressione terapeutica. </w:t>
      </w:r>
    </w:p>
    <w:p w:rsidR="006733B0" w:rsidRPr="00BB05C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Questo mezzo terapeutico ha dimostrato una altissima percentuale di successi in termini di miglioramento del quadro clinico</w:t>
      </w:r>
      <w:r w:rsidRPr="00BB05CF">
        <w:rPr>
          <w:rFonts w:ascii="Bookman Old Style" w:hAnsi="Bookman Old Style" w:cs="Arial"/>
          <w:b w:val="0"/>
          <w:bCs w:val="0"/>
          <w:sz w:val="20"/>
          <w:szCs w:val="20"/>
        </w:rPr>
        <w:t xml:space="preserve">. </w:t>
      </w:r>
      <w:r w:rsidRPr="00BB05CF">
        <w:rPr>
          <w:rFonts w:ascii="Bookman Old Style" w:hAnsi="Bookman Old Style" w:cs="Arial"/>
          <w:b w:val="0"/>
          <w:sz w:val="20"/>
          <w:szCs w:val="20"/>
        </w:rPr>
        <w:t xml:space="preserve">L’applicazione di una CPAP correttamente tarata porta ad una normalizzazione della macro e micro struttura del sonno in breve tempo con scomparsa dell’ipersonnia diurna, riduzione del rischio accidentale e miglioramento della qualità di vita del paziente e del partner. È inoltre dimostrata l’efficacia di tale trattamento sulla sopravvivenza: si ha, infatti, una riduzione della mortalità cardiovascolare, supposta dagli effetti positivi sulla pressione </w:t>
      </w:r>
      <w:r w:rsidRPr="00047E54">
        <w:rPr>
          <w:rFonts w:ascii="Bookman Old Style" w:hAnsi="Bookman Old Style" w:cs="Arial"/>
          <w:b w:val="0"/>
          <w:sz w:val="20"/>
          <w:szCs w:val="20"/>
        </w:rPr>
        <w:t>arteriosa</w:t>
      </w:r>
      <w:r w:rsidRPr="00047E54">
        <w:rPr>
          <w:rFonts w:ascii="Bookman Old Style" w:hAnsi="Bookman Old Style" w:cs="Arial"/>
          <w:b w:val="0"/>
          <w:color w:val="FF0000"/>
          <w:sz w:val="20"/>
          <w:szCs w:val="20"/>
        </w:rPr>
        <w:t xml:space="preserve"> </w:t>
      </w:r>
      <w:r w:rsidRPr="00047E54">
        <w:rPr>
          <w:rFonts w:ascii="Bookman Old Style" w:hAnsi="Bookman Old Style" w:cs="Arial"/>
          <w:b w:val="0"/>
          <w:sz w:val="20"/>
          <w:szCs w:val="20"/>
        </w:rPr>
        <w:t>[32]</w:t>
      </w:r>
      <w:r>
        <w:rPr>
          <w:rFonts w:ascii="Bookman Old Style" w:hAnsi="Bookman Old Style" w:cs="Arial"/>
          <w:sz w:val="20"/>
          <w:szCs w:val="20"/>
        </w:rPr>
        <w:t xml:space="preserve"> </w:t>
      </w:r>
      <w:r w:rsidRPr="00BB05CF">
        <w:rPr>
          <w:rFonts w:ascii="Bookman Old Style" w:hAnsi="Bookman Old Style" w:cs="Arial"/>
          <w:b w:val="0"/>
          <w:sz w:val="20"/>
          <w:szCs w:val="20"/>
        </w:rPr>
        <w:t xml:space="preserve">e sulla risoluzione di gran parte delle complicanze cardiovascolari. Inoltre si osserva, in seguito all’applicazione della CPAP, </w:t>
      </w:r>
      <w:r>
        <w:rPr>
          <w:rFonts w:ascii="Bookman Old Style" w:hAnsi="Bookman Old Style" w:cs="Arial"/>
          <w:b w:val="0"/>
          <w:sz w:val="20"/>
          <w:szCs w:val="20"/>
        </w:rPr>
        <w:t>una tendenza alla normalizzazione diurna d</w:t>
      </w:r>
      <w:r w:rsidRPr="00047E54">
        <w:rPr>
          <w:rFonts w:ascii="Bookman Old Style" w:hAnsi="Bookman Old Style" w:cs="Arial"/>
          <w:b w:val="0"/>
          <w:sz w:val="20"/>
          <w:szCs w:val="20"/>
        </w:rPr>
        <w:t>elle</w:t>
      </w:r>
      <w:r>
        <w:rPr>
          <w:rFonts w:ascii="Bookman Old Style" w:hAnsi="Bookman Old Style" w:cs="Arial"/>
          <w:b w:val="0"/>
          <w:sz w:val="20"/>
          <w:szCs w:val="20"/>
        </w:rPr>
        <w:t xml:space="preserve"> tensioni parziali di O</w:t>
      </w:r>
      <w:r w:rsidRPr="00BB05CF">
        <w:rPr>
          <w:rFonts w:ascii="Bookman Old Style" w:hAnsi="Bookman Old Style" w:cs="Arial"/>
          <w:b w:val="0"/>
          <w:sz w:val="20"/>
          <w:szCs w:val="20"/>
          <w:vertAlign w:val="subscript"/>
        </w:rPr>
        <w:t>2</w:t>
      </w:r>
      <w:r>
        <w:rPr>
          <w:rFonts w:ascii="Bookman Old Style" w:hAnsi="Bookman Old Style" w:cs="Arial"/>
          <w:b w:val="0"/>
          <w:sz w:val="20"/>
          <w:szCs w:val="20"/>
        </w:rPr>
        <w:t xml:space="preserve"> e CO</w:t>
      </w:r>
      <w:r w:rsidRPr="00BB05CF">
        <w:rPr>
          <w:rFonts w:ascii="Bookman Old Style" w:hAnsi="Bookman Old Style" w:cs="Arial"/>
          <w:b w:val="0"/>
          <w:sz w:val="20"/>
          <w:szCs w:val="20"/>
          <w:vertAlign w:val="subscript"/>
        </w:rPr>
        <w:t>2</w:t>
      </w:r>
      <w:r w:rsidRPr="00BB05CF">
        <w:rPr>
          <w:rFonts w:ascii="Bookman Old Style" w:hAnsi="Bookman Old Style" w:cs="Arial"/>
          <w:b w:val="0"/>
          <w:sz w:val="20"/>
          <w:szCs w:val="20"/>
        </w:rPr>
        <w:t xml:space="preserve"> in pazienti OSAS con ipossiemia e ipercapnia diurna</w:t>
      </w:r>
      <w:r>
        <w:rPr>
          <w:rFonts w:ascii="Bookman Old Style" w:hAnsi="Bookman Old Style" w:cs="Arial"/>
          <w:b w:val="0"/>
          <w:sz w:val="20"/>
          <w:szCs w:val="20"/>
        </w:rPr>
        <w:t xml:space="preserve"> </w:t>
      </w:r>
      <w:r w:rsidRPr="00047E54">
        <w:rPr>
          <w:rFonts w:ascii="Bookman Old Style" w:hAnsi="Bookman Old Style" w:cs="Arial"/>
          <w:b w:val="0"/>
          <w:sz w:val="20"/>
          <w:szCs w:val="20"/>
        </w:rPr>
        <w:t>[53].</w:t>
      </w:r>
      <w:r w:rsidRPr="00A26844">
        <w:rPr>
          <w:rFonts w:ascii="Bookman Old Style" w:hAnsi="Bookman Old Style" w:cs="Arial"/>
          <w:b w:val="0"/>
          <w:sz w:val="20"/>
          <w:szCs w:val="20"/>
        </w:rPr>
        <w:t xml:space="preserve"> </w:t>
      </w:r>
      <w:r w:rsidRPr="00221F5F">
        <w:rPr>
          <w:sz w:val="20"/>
          <w:szCs w:val="20"/>
        </w:rPr>
        <w:t xml:space="preserve"> </w:t>
      </w:r>
    </w:p>
    <w:p w:rsidR="006733B0" w:rsidRPr="00C4332C" w:rsidRDefault="006733B0" w:rsidP="00EC4F01">
      <w:pPr>
        <w:spacing w:line="480" w:lineRule="auto"/>
        <w:ind w:left="284"/>
        <w:rPr>
          <w:rFonts w:ascii="Bookman Old Style" w:hAnsi="Bookman Old Style"/>
          <w:sz w:val="20"/>
          <w:szCs w:val="20"/>
        </w:rPr>
      </w:pPr>
      <w:r w:rsidRPr="00BB05CF">
        <w:rPr>
          <w:rFonts w:ascii="Bookman Old Style" w:hAnsi="Bookman Old Style" w:cs="Arial"/>
          <w:sz w:val="20"/>
          <w:szCs w:val="20"/>
        </w:rPr>
        <w:t>I pazienti in terapia con CPAP presentano al follow-up una scomparsa</w:t>
      </w:r>
      <w:r w:rsidRPr="00221F5F">
        <w:rPr>
          <w:rFonts w:ascii="Bookman Old Style" w:hAnsi="Bookman Old Style" w:cs="Arial"/>
          <w:sz w:val="20"/>
          <w:szCs w:val="20"/>
        </w:rPr>
        <w:t xml:space="preserve"> degli arousal e dei risvegli notturni con parallelo miglioramento della qualità del sonno. Scompaiono</w:t>
      </w:r>
      <w:r>
        <w:rPr>
          <w:rFonts w:ascii="Bookman Old Style" w:hAnsi="Bookman Old Style" w:cs="Arial"/>
          <w:sz w:val="20"/>
          <w:szCs w:val="20"/>
        </w:rPr>
        <w:t>,</w:t>
      </w:r>
      <w:r w:rsidRPr="00221F5F">
        <w:rPr>
          <w:rFonts w:ascii="Bookman Old Style" w:hAnsi="Bookman Old Style" w:cs="Arial"/>
          <w:sz w:val="20"/>
          <w:szCs w:val="20"/>
        </w:rPr>
        <w:t xml:space="preserve"> inoltre</w:t>
      </w:r>
      <w:r>
        <w:rPr>
          <w:rFonts w:ascii="Bookman Old Style" w:hAnsi="Bookman Old Style" w:cs="Arial"/>
          <w:sz w:val="20"/>
          <w:szCs w:val="20"/>
        </w:rPr>
        <w:t>,</w:t>
      </w:r>
      <w:r w:rsidRPr="00221F5F">
        <w:rPr>
          <w:rFonts w:ascii="Bookman Old Style" w:hAnsi="Bookman Old Style" w:cs="Arial"/>
          <w:sz w:val="20"/>
          <w:szCs w:val="20"/>
        </w:rPr>
        <w:t xml:space="preserve"> le desaturazioni di O</w:t>
      </w:r>
      <w:r w:rsidRPr="00221F5F">
        <w:rPr>
          <w:rFonts w:ascii="Bookman Old Style" w:hAnsi="Bookman Old Style" w:cs="Arial"/>
          <w:sz w:val="20"/>
          <w:szCs w:val="20"/>
          <w:vertAlign w:val="subscript"/>
        </w:rPr>
        <w:t>2</w:t>
      </w:r>
      <w:r>
        <w:rPr>
          <w:rFonts w:ascii="Bookman Old Style" w:hAnsi="Bookman Old Style" w:cs="Arial"/>
          <w:sz w:val="20"/>
          <w:szCs w:val="20"/>
        </w:rPr>
        <w:t xml:space="preserve"> con tutti i rischi a</w:t>
      </w:r>
      <w:r w:rsidRPr="00221F5F">
        <w:rPr>
          <w:rFonts w:ascii="Bookman Old Style" w:hAnsi="Bookman Old Style" w:cs="Arial"/>
          <w:sz w:val="20"/>
          <w:szCs w:val="20"/>
        </w:rPr>
        <w:t xml:space="preserve"> esse correlate, migliorano le aritmie cardiache e si riduce la sonnolenza diurna. Tutte queste modificazioni portano ad un miglioramento globale della qualità di vita.</w:t>
      </w:r>
      <w:r>
        <w:rPr>
          <w:rFonts w:ascii="Bookman Old Style" w:hAnsi="Bookman Old Style" w:cs="Arial"/>
          <w:sz w:val="20"/>
          <w:szCs w:val="20"/>
        </w:rPr>
        <w:t xml:space="preserve"> </w:t>
      </w:r>
      <w:r w:rsidRPr="00C4332C">
        <w:rPr>
          <w:rFonts w:ascii="Bookman Old Style" w:hAnsi="Bookman Old Style"/>
          <w:sz w:val="20"/>
          <w:szCs w:val="20"/>
        </w:rPr>
        <w:t>Nella maggior parte dei casi sono sufficienti pochi giorni di utilizzo per osservare la scomparsa degli arousals e dei risvegli infrasonno, una vistosa riduzione della frammentazione del sonno e della sonnolenza diurna, la scomparsa delle desaturazioni di O</w:t>
      </w:r>
      <w:r w:rsidRPr="00C4332C">
        <w:rPr>
          <w:rFonts w:ascii="Bookman Old Style" w:hAnsi="Bookman Old Style"/>
          <w:sz w:val="20"/>
          <w:szCs w:val="20"/>
          <w:vertAlign w:val="subscript"/>
        </w:rPr>
        <w:t>2</w:t>
      </w:r>
      <w:r w:rsidRPr="00C4332C">
        <w:rPr>
          <w:rFonts w:ascii="Bookman Old Style" w:hAnsi="Bookman Old Style"/>
          <w:sz w:val="20"/>
          <w:szCs w:val="20"/>
        </w:rPr>
        <w:t xml:space="preserve">, il miglioramento delle aritmie cardiache preesistenti e, talvolta, anche dell’ipertensione arteriosa sistemica. L’applicazione della terapia con CPAP comporta un miglioramento generale delle performances diurne dei pazienti, lasciando tuttavia deficit residui, evidenti soprattutto a carico delle funzioni esecutive </w:t>
      </w:r>
      <w:r w:rsidRPr="006428A0">
        <w:rPr>
          <w:rFonts w:ascii="Bookman Old Style" w:hAnsi="Bookman Old Style" w:cs="Arial"/>
          <w:sz w:val="20"/>
          <w:szCs w:val="20"/>
        </w:rPr>
        <w:t>[54]</w:t>
      </w:r>
      <w:r>
        <w:rPr>
          <w:rFonts w:ascii="Bookman Old Style" w:hAnsi="Bookman Old Style" w:cs="Arial"/>
          <w:b/>
          <w:sz w:val="20"/>
          <w:szCs w:val="20"/>
        </w:rPr>
        <w:t xml:space="preserve"> </w:t>
      </w:r>
      <w:r w:rsidRPr="00C4332C">
        <w:rPr>
          <w:rFonts w:ascii="Bookman Old Style" w:hAnsi="Bookman Old Style"/>
          <w:sz w:val="20"/>
          <w:szCs w:val="20"/>
        </w:rPr>
        <w:t xml:space="preserve">ipoteticamente connessi ad un danno neuronale permanente </w:t>
      </w:r>
      <w:r w:rsidRPr="006428A0">
        <w:rPr>
          <w:rFonts w:ascii="Bookman Old Style" w:hAnsi="Bookman Old Style" w:cs="Arial"/>
          <w:sz w:val="20"/>
          <w:szCs w:val="20"/>
        </w:rPr>
        <w:t>[55,56].</w:t>
      </w:r>
      <w:r w:rsidRPr="00A26844">
        <w:rPr>
          <w:rFonts w:ascii="Bookman Old Style" w:hAnsi="Bookman Old Style" w:cs="Arial"/>
          <w:b/>
          <w:sz w:val="20"/>
          <w:szCs w:val="20"/>
        </w:rPr>
        <w:t xml:space="preserve"> </w:t>
      </w:r>
      <w:r w:rsidRPr="00221F5F">
        <w:rPr>
          <w:sz w:val="20"/>
          <w:szCs w:val="20"/>
        </w:rPr>
        <w:t xml:space="preserve"> </w:t>
      </w:r>
    </w:p>
    <w:p w:rsidR="006733B0" w:rsidRDefault="006733B0" w:rsidP="00EC4F01">
      <w:pPr>
        <w:pStyle w:val="BodyText"/>
        <w:spacing w:line="480" w:lineRule="auto"/>
        <w:ind w:left="284"/>
        <w:rPr>
          <w:rFonts w:ascii="Bookman Old Style" w:hAnsi="Bookman Old Style"/>
          <w:iCs/>
          <w:sz w:val="20"/>
          <w:szCs w:val="20"/>
        </w:rPr>
      </w:pPr>
      <w:r w:rsidRPr="00221F5F">
        <w:rPr>
          <w:rFonts w:ascii="Bookman Old Style" w:hAnsi="Bookman Old Style"/>
          <w:iCs/>
          <w:sz w:val="20"/>
          <w:szCs w:val="20"/>
        </w:rPr>
        <w:t xml:space="preserve">Dati non univoci sono presenti in letteratura circa la reversibilità del decadimento intellettivo dopo il ripristino di normali condizioni respiratorie: alcuni autori </w:t>
      </w:r>
      <w:r w:rsidRPr="003A4ABD">
        <w:rPr>
          <w:rFonts w:ascii="Bookman Old Style" w:hAnsi="Bookman Old Style" w:cs="Arial"/>
          <w:sz w:val="20"/>
          <w:szCs w:val="20"/>
        </w:rPr>
        <w:t xml:space="preserve">[57] </w:t>
      </w:r>
      <w:r w:rsidRPr="00221F5F">
        <w:rPr>
          <w:rFonts w:ascii="Bookman Old Style" w:hAnsi="Bookman Old Style"/>
          <w:iCs/>
          <w:sz w:val="20"/>
          <w:szCs w:val="20"/>
        </w:rPr>
        <w:t>hanno infatti document</w:t>
      </w:r>
      <w:r>
        <w:rPr>
          <w:rFonts w:ascii="Bookman Old Style" w:hAnsi="Bookman Old Style"/>
          <w:iCs/>
          <w:sz w:val="20"/>
          <w:szCs w:val="20"/>
        </w:rPr>
        <w:t>ato che l’impiego di respiratori a pressione d’</w:t>
      </w:r>
      <w:r w:rsidRPr="00221F5F">
        <w:rPr>
          <w:rFonts w:ascii="Bookman Old Style" w:hAnsi="Bookman Old Style"/>
          <w:iCs/>
          <w:sz w:val="20"/>
          <w:szCs w:val="20"/>
        </w:rPr>
        <w:t xml:space="preserve">aria positiva in acuto o il trattamento chirurgico si associano usualmente ad un miglioramento delle performances cognitive. Altri studi, tuttavia, hanno osservato che un efficace trattamento dei pazienti con OSAS (ovvero una correzione dei parametri respiratori) non influenza </w:t>
      </w:r>
      <w:r>
        <w:rPr>
          <w:rFonts w:ascii="Bookman Old Style" w:hAnsi="Bookman Old Style"/>
          <w:iCs/>
          <w:sz w:val="20"/>
          <w:szCs w:val="20"/>
        </w:rPr>
        <w:t xml:space="preserve">significativamente </w:t>
      </w:r>
      <w:r w:rsidRPr="00221F5F">
        <w:rPr>
          <w:rFonts w:ascii="Bookman Old Style" w:hAnsi="Bookman Old Style"/>
          <w:iCs/>
          <w:sz w:val="20"/>
          <w:szCs w:val="20"/>
        </w:rPr>
        <w:t>l’outcome cognitivo</w:t>
      </w:r>
      <w:r>
        <w:rPr>
          <w:rFonts w:ascii="Bookman Old Style" w:hAnsi="Bookman Old Style"/>
          <w:iCs/>
          <w:sz w:val="20"/>
          <w:szCs w:val="20"/>
        </w:rPr>
        <w:t xml:space="preserve">. </w:t>
      </w:r>
      <w:r w:rsidRPr="00587EA0">
        <w:rPr>
          <w:rFonts w:ascii="Bookman Old Style" w:hAnsi="Bookman Old Style"/>
          <w:iCs/>
          <w:sz w:val="20"/>
          <w:szCs w:val="20"/>
        </w:rPr>
        <w:t xml:space="preserve">Bardwell </w:t>
      </w:r>
      <w:r>
        <w:rPr>
          <w:rFonts w:ascii="Bookman Old Style" w:hAnsi="Bookman Old Style"/>
          <w:iCs/>
          <w:sz w:val="20"/>
          <w:szCs w:val="20"/>
        </w:rPr>
        <w:t>e colleghi</w:t>
      </w:r>
      <w:r w:rsidRPr="00587EA0">
        <w:rPr>
          <w:rFonts w:ascii="Bookman Old Style" w:hAnsi="Bookman Old Style"/>
          <w:iCs/>
          <w:sz w:val="20"/>
          <w:szCs w:val="20"/>
        </w:rPr>
        <w:t xml:space="preserve"> nel 2001</w:t>
      </w:r>
      <w:r>
        <w:rPr>
          <w:rFonts w:ascii="Bookman Old Style" w:hAnsi="Bookman Old Style"/>
          <w:iCs/>
          <w:sz w:val="20"/>
          <w:szCs w:val="20"/>
        </w:rPr>
        <w:t xml:space="preserve"> </w:t>
      </w:r>
      <w:r w:rsidRPr="003A4ABD">
        <w:rPr>
          <w:rFonts w:ascii="Bookman Old Style" w:hAnsi="Bookman Old Style" w:cs="Arial"/>
          <w:sz w:val="20"/>
          <w:szCs w:val="20"/>
        </w:rPr>
        <w:t>[5</w:t>
      </w:r>
      <w:r>
        <w:rPr>
          <w:rFonts w:ascii="Bookman Old Style" w:hAnsi="Bookman Old Style" w:cs="Arial"/>
          <w:sz w:val="20"/>
          <w:szCs w:val="20"/>
        </w:rPr>
        <w:t>8</w:t>
      </w:r>
      <w:r w:rsidRPr="003A4ABD">
        <w:rPr>
          <w:rFonts w:ascii="Bookman Old Style" w:hAnsi="Bookman Old Style" w:cs="Arial"/>
          <w:sz w:val="20"/>
          <w:szCs w:val="20"/>
        </w:rPr>
        <w:t>]</w:t>
      </w:r>
      <w:r w:rsidRPr="00587EA0">
        <w:rPr>
          <w:rFonts w:ascii="Bookman Old Style" w:hAnsi="Bookman Old Style"/>
          <w:iCs/>
          <w:sz w:val="20"/>
          <w:szCs w:val="20"/>
        </w:rPr>
        <w:t>, evidenziano</w:t>
      </w:r>
      <w:r>
        <w:rPr>
          <w:rFonts w:ascii="Bookman Old Style" w:hAnsi="Bookman Old Style"/>
          <w:iCs/>
          <w:sz w:val="20"/>
          <w:szCs w:val="20"/>
        </w:rPr>
        <w:t xml:space="preserve"> infatti come non ci siano differenze statisticamente significative in test cognitivi tra pazienti trattati con ventiloterapia per una settimana e pazienti trattati con placebo (pressione 2 cm H</w:t>
      </w:r>
      <w:r w:rsidRPr="00FA718B">
        <w:rPr>
          <w:rFonts w:ascii="Bookman Old Style" w:hAnsi="Bookman Old Style"/>
          <w:iCs/>
          <w:sz w:val="20"/>
          <w:szCs w:val="20"/>
          <w:vertAlign w:val="subscript"/>
        </w:rPr>
        <w:t>2</w:t>
      </w:r>
      <w:r>
        <w:rPr>
          <w:rFonts w:ascii="Bookman Old Style" w:hAnsi="Bookman Old Style"/>
          <w:iCs/>
          <w:sz w:val="20"/>
          <w:szCs w:val="20"/>
        </w:rPr>
        <w:t>O)</w:t>
      </w:r>
      <w:r w:rsidRPr="00221F5F">
        <w:rPr>
          <w:rFonts w:ascii="Bookman Old Style" w:hAnsi="Bookman Old Style"/>
          <w:iCs/>
          <w:sz w:val="20"/>
          <w:szCs w:val="20"/>
        </w:rPr>
        <w:t xml:space="preserve">. Altri ancora hanno documentato una differente efficacia del trattamento strumentale con CPAP in funzione delle differenti funzioni cognitive indagate. In particolare, </w:t>
      </w:r>
      <w:r w:rsidRPr="00587EA0">
        <w:rPr>
          <w:rFonts w:ascii="Bookman Old Style" w:hAnsi="Bookman Old Style"/>
          <w:iCs/>
          <w:sz w:val="20"/>
          <w:szCs w:val="20"/>
        </w:rPr>
        <w:t xml:space="preserve">Saunamaki </w:t>
      </w:r>
      <w:r>
        <w:rPr>
          <w:rFonts w:ascii="Bookman Old Style" w:hAnsi="Bookman Old Style"/>
          <w:iCs/>
          <w:sz w:val="20"/>
          <w:szCs w:val="20"/>
        </w:rPr>
        <w:t>e colleghi nel</w:t>
      </w:r>
      <w:r w:rsidRPr="00587EA0">
        <w:rPr>
          <w:rFonts w:ascii="Bookman Old Style" w:hAnsi="Bookman Old Style"/>
          <w:iCs/>
          <w:sz w:val="20"/>
          <w:szCs w:val="20"/>
        </w:rPr>
        <w:t xml:space="preserve"> 2007</w:t>
      </w:r>
      <w:r>
        <w:rPr>
          <w:rFonts w:ascii="Bookman Old Style" w:hAnsi="Bookman Old Style"/>
          <w:iCs/>
          <w:sz w:val="20"/>
          <w:szCs w:val="20"/>
        </w:rPr>
        <w:t xml:space="preserve"> </w:t>
      </w:r>
      <w:r w:rsidRPr="003A4ABD">
        <w:rPr>
          <w:rFonts w:ascii="Bookman Old Style" w:hAnsi="Bookman Old Style" w:cs="Arial"/>
          <w:sz w:val="20"/>
          <w:szCs w:val="20"/>
        </w:rPr>
        <w:t>[5</w:t>
      </w:r>
      <w:r>
        <w:rPr>
          <w:rFonts w:ascii="Bookman Old Style" w:hAnsi="Bookman Old Style" w:cs="Arial"/>
          <w:sz w:val="20"/>
          <w:szCs w:val="20"/>
        </w:rPr>
        <w:t>9</w:t>
      </w:r>
      <w:r w:rsidRPr="003A4ABD">
        <w:rPr>
          <w:rFonts w:ascii="Bookman Old Style" w:hAnsi="Bookman Old Style" w:cs="Arial"/>
          <w:sz w:val="20"/>
          <w:szCs w:val="20"/>
        </w:rPr>
        <w:t>]</w:t>
      </w:r>
      <w:r>
        <w:rPr>
          <w:rFonts w:ascii="Bookman Old Style" w:hAnsi="Bookman Old Style"/>
          <w:iCs/>
          <w:sz w:val="20"/>
          <w:szCs w:val="20"/>
        </w:rPr>
        <w:t>,</w:t>
      </w:r>
      <w:r w:rsidRPr="00221F5F">
        <w:rPr>
          <w:rFonts w:ascii="Bookman Old Style" w:hAnsi="Bookman Old Style"/>
          <w:iCs/>
          <w:sz w:val="20"/>
          <w:szCs w:val="20"/>
        </w:rPr>
        <w:t xml:space="preserve"> hanno </w:t>
      </w:r>
      <w:r>
        <w:rPr>
          <w:rFonts w:ascii="Bookman Old Style" w:hAnsi="Bookman Old Style"/>
          <w:iCs/>
          <w:sz w:val="20"/>
          <w:szCs w:val="20"/>
        </w:rPr>
        <w:t>evidenziato</w:t>
      </w:r>
      <w:r w:rsidRPr="00221F5F">
        <w:rPr>
          <w:rFonts w:ascii="Bookman Old Style" w:hAnsi="Bookman Old Style"/>
          <w:iCs/>
          <w:sz w:val="20"/>
          <w:szCs w:val="20"/>
        </w:rPr>
        <w:t xml:space="preserve"> che la maggior parte dei deficit neuropsicologici si normalizza con il trattamento, </w:t>
      </w:r>
      <w:r>
        <w:rPr>
          <w:rFonts w:ascii="Bookman Old Style" w:hAnsi="Bookman Old Style"/>
          <w:iCs/>
          <w:sz w:val="20"/>
          <w:szCs w:val="20"/>
        </w:rPr>
        <w:t>con particolare riferimento ai tempi di performance, alla flessibilità cognitiva e alla pianificazione</w:t>
      </w:r>
      <w:r w:rsidRPr="00587EA0">
        <w:rPr>
          <w:rFonts w:ascii="Bookman Old Style" w:hAnsi="Bookman Old Style"/>
          <w:iCs/>
          <w:sz w:val="20"/>
          <w:szCs w:val="20"/>
        </w:rPr>
        <w:t>.</w:t>
      </w:r>
      <w:r>
        <w:rPr>
          <w:rFonts w:ascii="Bookman Old Style" w:hAnsi="Bookman Old Style"/>
          <w:iCs/>
          <w:sz w:val="20"/>
          <w:szCs w:val="20"/>
        </w:rPr>
        <w:t xml:space="preserve"> Castronovo e colleghi nel 2009 </w:t>
      </w:r>
      <w:r w:rsidRPr="003A4ABD">
        <w:rPr>
          <w:rFonts w:ascii="Bookman Old Style" w:hAnsi="Bookman Old Style" w:cs="Arial"/>
          <w:sz w:val="20"/>
          <w:szCs w:val="20"/>
        </w:rPr>
        <w:t>[</w:t>
      </w:r>
      <w:r>
        <w:rPr>
          <w:rFonts w:ascii="Bookman Old Style" w:hAnsi="Bookman Old Style" w:cs="Arial"/>
          <w:sz w:val="20"/>
          <w:szCs w:val="20"/>
        </w:rPr>
        <w:t>60</w:t>
      </w:r>
      <w:r w:rsidRPr="003A4ABD">
        <w:rPr>
          <w:rFonts w:ascii="Bookman Old Style" w:hAnsi="Bookman Old Style" w:cs="Arial"/>
          <w:sz w:val="20"/>
          <w:szCs w:val="20"/>
        </w:rPr>
        <w:t xml:space="preserve">] </w:t>
      </w:r>
      <w:r>
        <w:rPr>
          <w:rFonts w:ascii="Bookman Old Style" w:hAnsi="Bookman Old Style"/>
          <w:iCs/>
          <w:sz w:val="20"/>
          <w:szCs w:val="20"/>
        </w:rPr>
        <w:t>rilevano una diminuzione dell’attivazione della corteccia prefrontale e delle struttura ippocampali nei pazienti OSAS dopo il trattamento con CPAP a fronte di un sovra reclutamento di alcune regioni cerebrali in pazienti di nuova diagnosi: fenomeno che, secondo gli autori, potrebbe riflettere un meccanismo di compensazione neuronale in pazienti mai trattati.</w:t>
      </w:r>
    </w:p>
    <w:p w:rsidR="006733B0" w:rsidRDefault="006733B0" w:rsidP="00EC4F01">
      <w:pPr>
        <w:pStyle w:val="BodyText"/>
        <w:spacing w:line="480" w:lineRule="auto"/>
        <w:ind w:left="284"/>
        <w:rPr>
          <w:rFonts w:ascii="Bookman Old Style" w:hAnsi="Bookman Old Style"/>
          <w:iCs/>
          <w:color w:val="FF0000"/>
          <w:sz w:val="20"/>
          <w:szCs w:val="20"/>
        </w:rPr>
      </w:pPr>
      <w:r w:rsidRPr="006247FC">
        <w:rPr>
          <w:rFonts w:ascii="Bookman Old Style" w:hAnsi="Bookman Old Style"/>
          <w:iCs/>
          <w:color w:val="FF0000"/>
          <w:sz w:val="20"/>
          <w:szCs w:val="20"/>
        </w:rPr>
        <w:t>Inserire qui la figura 3</w:t>
      </w:r>
    </w:p>
    <w:p w:rsidR="006733B0" w:rsidRPr="006247FC" w:rsidRDefault="006733B0" w:rsidP="00EC4F01">
      <w:pPr>
        <w:pStyle w:val="BodyText"/>
        <w:spacing w:line="480" w:lineRule="auto"/>
        <w:ind w:left="284"/>
        <w:rPr>
          <w:rFonts w:ascii="Bookman Old Style" w:hAnsi="Bookman Old Style"/>
          <w:iCs/>
          <w:sz w:val="20"/>
          <w:szCs w:val="20"/>
        </w:rPr>
      </w:pPr>
      <w:r w:rsidRPr="006247FC">
        <w:rPr>
          <w:rFonts w:ascii="Bookman Old Style" w:hAnsi="Bookman Old Style"/>
          <w:b/>
          <w:iCs/>
          <w:sz w:val="20"/>
          <w:szCs w:val="20"/>
        </w:rPr>
        <w:t>Figura 3.</w:t>
      </w:r>
      <w:r>
        <w:rPr>
          <w:rFonts w:ascii="Bookman Old Style" w:hAnsi="Bookman Old Style"/>
          <w:b/>
          <w:iCs/>
          <w:sz w:val="20"/>
          <w:szCs w:val="20"/>
        </w:rPr>
        <w:t xml:space="preserve"> </w:t>
      </w:r>
      <w:r w:rsidRPr="006247FC">
        <w:rPr>
          <w:rFonts w:ascii="Bookman Old Style" w:hAnsi="Bookman Old Style" w:cs="Arial"/>
          <w:sz w:val="16"/>
          <w:szCs w:val="16"/>
        </w:rPr>
        <w:t>Ventilatore a pressione positiva continua (CPAP).</w:t>
      </w:r>
    </w:p>
    <w:p w:rsidR="006733B0" w:rsidRPr="00221F5F" w:rsidRDefault="006733B0" w:rsidP="00EC4F01">
      <w:pPr>
        <w:pStyle w:val="BodyTextIndent"/>
        <w:tabs>
          <w:tab w:val="clear" w:pos="1080"/>
          <w:tab w:val="left" w:pos="0"/>
        </w:tabs>
        <w:spacing w:line="480" w:lineRule="auto"/>
        <w:ind w:left="284"/>
        <w:rPr>
          <w:rFonts w:ascii="Bookman Old Style" w:hAnsi="Bookman Old Style" w:cs="Arial"/>
          <w:b w:val="0"/>
          <w:bCs w:val="0"/>
          <w:sz w:val="20"/>
          <w:szCs w:val="20"/>
        </w:rPr>
      </w:pPr>
      <w:r w:rsidRPr="00221F5F">
        <w:rPr>
          <w:rFonts w:ascii="Bookman Old Style" w:hAnsi="Bookman Old Style"/>
          <w:iCs/>
          <w:smallCaps/>
          <w:color w:val="000000"/>
          <w:sz w:val="20"/>
          <w:szCs w:val="20"/>
        </w:rPr>
        <w:t>Fattori di compliance</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La compliance dei pazienti può essere scarsa a causa di una varietà di problemi.</w:t>
      </w:r>
      <w:r>
        <w:rPr>
          <w:rFonts w:ascii="Bookman Old Style" w:hAnsi="Bookman Old Style" w:cs="Arial"/>
          <w:b w:val="0"/>
          <w:bCs w:val="0"/>
          <w:sz w:val="20"/>
          <w:szCs w:val="20"/>
        </w:rPr>
        <w:t xml:space="preserve"> </w:t>
      </w:r>
      <w:r w:rsidRPr="00221F5F">
        <w:rPr>
          <w:rFonts w:ascii="Bookman Old Style" w:hAnsi="Bookman Old Style" w:cs="Arial"/>
          <w:b w:val="0"/>
          <w:bCs w:val="0"/>
          <w:sz w:val="20"/>
          <w:szCs w:val="20"/>
        </w:rPr>
        <w:t>Vengono, infatti, occasionalmente riferiti: abrasioni o eruzioni cutanee, congiuntiviti da perdite d’aria, aerofagia, sinusiti e riniti, difficoltà alla espirazione, senso di oppressione toracica, secchezza del naso e delle fauci, epistassi. Questi problemi possono essere risolti con provvedimenti quali la scelta di un diverso tipo di maschera, l’umidificazione dell’aria tr</w:t>
      </w:r>
      <w:r>
        <w:rPr>
          <w:rFonts w:ascii="Bookman Old Style" w:hAnsi="Bookman Old Style" w:cs="Arial"/>
          <w:b w:val="0"/>
          <w:bCs w:val="0"/>
          <w:sz w:val="20"/>
          <w:szCs w:val="20"/>
        </w:rPr>
        <w:t>amite umidificatori, prodotti a</w:t>
      </w:r>
      <w:r w:rsidRPr="00221F5F">
        <w:rPr>
          <w:rFonts w:ascii="Bookman Old Style" w:hAnsi="Bookman Old Style" w:cs="Arial"/>
          <w:b w:val="0"/>
          <w:bCs w:val="0"/>
          <w:sz w:val="20"/>
          <w:szCs w:val="20"/>
        </w:rPr>
        <w:t xml:space="preserve"> uso topico per i disturbi cutanei, spray oro-nasali per la secchezza delle mucose.</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 xml:space="preserve">Altri problemi possono essere legati al </w:t>
      </w:r>
      <w:r w:rsidRPr="00221F5F">
        <w:rPr>
          <w:rFonts w:ascii="Bookman Old Style" w:hAnsi="Bookman Old Style" w:cs="Arial"/>
          <w:b w:val="0"/>
          <w:bCs w:val="0"/>
          <w:sz w:val="20"/>
          <w:szCs w:val="20"/>
          <w:u w:val="single"/>
        </w:rPr>
        <w:t>dispositivo</w:t>
      </w:r>
      <w:r w:rsidRPr="00221F5F">
        <w:rPr>
          <w:rFonts w:ascii="Bookman Old Style" w:hAnsi="Bookman Old Style" w:cs="Arial"/>
          <w:b w:val="0"/>
          <w:bCs w:val="0"/>
          <w:sz w:val="20"/>
          <w:szCs w:val="20"/>
        </w:rPr>
        <w:t xml:space="preserve"> stesso; questo può venire considerato ingombrante o rumoroso e risultare quindi fastidioso per il paziente e/o per il coniuge. A questo tipo di problemi si può ovviare scegliendo un altro modello più piccolo e silenzioso, se disponibile, o allontanando l’apparecchio dal letto tramite l’utilizzo di tubi di collegamento più lunghi. </w:t>
      </w:r>
    </w:p>
    <w:p w:rsidR="006733B0" w:rsidRPr="00221F5F" w:rsidRDefault="006733B0" w:rsidP="00EC4F01">
      <w:pPr>
        <w:pStyle w:val="BodyTextIndent"/>
        <w:spacing w:line="480" w:lineRule="auto"/>
        <w:ind w:left="284"/>
        <w:rPr>
          <w:rFonts w:ascii="Bookman Old Style" w:hAnsi="Bookman Old Style" w:cs="Arial"/>
          <w:b w:val="0"/>
          <w:bCs w:val="0"/>
          <w:sz w:val="20"/>
          <w:szCs w:val="20"/>
        </w:rPr>
      </w:pPr>
      <w:r w:rsidRPr="00221F5F">
        <w:rPr>
          <w:rFonts w:ascii="Bookman Old Style" w:hAnsi="Bookman Old Style" w:cs="Arial"/>
          <w:b w:val="0"/>
          <w:bCs w:val="0"/>
          <w:sz w:val="20"/>
          <w:szCs w:val="20"/>
        </w:rPr>
        <w:t>Il problema più difficilmente risolvibile è quello dell’</w:t>
      </w:r>
      <w:r w:rsidRPr="00221F5F">
        <w:rPr>
          <w:rFonts w:ascii="Bookman Old Style" w:hAnsi="Bookman Old Style" w:cs="Arial"/>
          <w:b w:val="0"/>
          <w:bCs w:val="0"/>
          <w:sz w:val="20"/>
          <w:szCs w:val="20"/>
          <w:u w:val="single"/>
        </w:rPr>
        <w:t>accettazione</w:t>
      </w:r>
      <w:r w:rsidRPr="00221F5F">
        <w:rPr>
          <w:rFonts w:ascii="Bookman Old Style" w:hAnsi="Bookman Old Style" w:cs="Arial"/>
          <w:b w:val="0"/>
          <w:bCs w:val="0"/>
          <w:sz w:val="20"/>
          <w:szCs w:val="20"/>
        </w:rPr>
        <w:t xml:space="preserve"> del dispositivo da parte del paziente. L’idea di dover essere dipendenti da un apparecchio in modo cronico non è irrilevante per almeno due motivi. Il primo è che alcuni pazienti percepiscono tale situazione come segno di disabilità e questo, unito al fatto che spesso la percezione della gravità della propria malattia da parte del paziente è sottostimata, può portare a un rifiuto del trattamento. Il secondo motivo è che </w:t>
      </w:r>
      <w:r>
        <w:rPr>
          <w:rFonts w:ascii="Bookman Old Style" w:hAnsi="Bookman Old Style" w:cs="Arial"/>
          <w:b w:val="0"/>
          <w:bCs w:val="0"/>
          <w:sz w:val="20"/>
          <w:szCs w:val="20"/>
        </w:rPr>
        <w:t>affinché</w:t>
      </w:r>
      <w:r w:rsidRPr="00221F5F">
        <w:rPr>
          <w:rFonts w:ascii="Bookman Old Style" w:hAnsi="Bookman Old Style" w:cs="Arial"/>
          <w:b w:val="0"/>
          <w:bCs w:val="0"/>
          <w:sz w:val="20"/>
          <w:szCs w:val="20"/>
        </w:rPr>
        <w:t xml:space="preserve"> la terapia con CPAP sia efficace, i pazienti devono partecipare attivamente al trattamento e impegnarsi a usare il dis</w:t>
      </w:r>
      <w:r>
        <w:rPr>
          <w:rFonts w:ascii="Bookman Old Style" w:hAnsi="Bookman Old Style" w:cs="Arial"/>
          <w:b w:val="0"/>
          <w:bCs w:val="0"/>
          <w:sz w:val="20"/>
          <w:szCs w:val="20"/>
        </w:rPr>
        <w:t>positivo ogni notte oltre che a</w:t>
      </w:r>
      <w:r w:rsidRPr="00221F5F">
        <w:rPr>
          <w:rFonts w:ascii="Bookman Old Style" w:hAnsi="Bookman Old Style" w:cs="Arial"/>
          <w:b w:val="0"/>
          <w:bCs w:val="0"/>
          <w:sz w:val="20"/>
          <w:szCs w:val="20"/>
        </w:rPr>
        <w:t xml:space="preserve"> essere attenti e disponibili a segnalare e correggere eventuali problemi.</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cs="Arial"/>
          <w:b w:val="0"/>
          <w:bCs w:val="0"/>
          <w:sz w:val="20"/>
          <w:szCs w:val="20"/>
        </w:rPr>
        <w:t>La stessa continuità d’uso può influire sulla compliance. Perché la CPAP abbia una buona efficacia terapeutica sulla sonnolenza diurna, è necessario un uso costante per tutte le notti; una discontinuità nell’utilizzo si riflette in un minore alleviamento del sintomo. In questo caso appare preferibile, se il paziente insiste nel voler ridurre l’uso, consigliare un uso per tutte le notti ma per un numero minore di ore. Infatti è stato osservato che sono sufficienti 4 ore di trattamento nella prima parte della notte per ottenere un effetto benefico persistente sulla saturazione ossiemoglobinica e sulla continuità del sonno per il resto della notte</w:t>
      </w:r>
      <w:r>
        <w:rPr>
          <w:rFonts w:ascii="Bookman Old Style" w:hAnsi="Bookman Old Style" w:cs="Arial"/>
          <w:b w:val="0"/>
          <w:bCs w:val="0"/>
          <w:sz w:val="20"/>
          <w:szCs w:val="20"/>
        </w:rPr>
        <w:t xml:space="preserve"> </w:t>
      </w:r>
      <w:r w:rsidRPr="0075094B">
        <w:rPr>
          <w:rFonts w:ascii="Bookman Old Style" w:hAnsi="Bookman Old Style" w:cs="Arial"/>
          <w:b w:val="0"/>
          <w:sz w:val="20"/>
          <w:szCs w:val="20"/>
        </w:rPr>
        <w:t>[61].</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b w:val="0"/>
          <w:sz w:val="20"/>
          <w:szCs w:val="20"/>
        </w:rPr>
        <w:t>La percentuale di pazienti affetti da OSAS che rifiuta, interrompe l’utilizzo o usa con discontinuità la CPAP è elevata; nei numerosi lavori scritti in proposito si va da un minimo di 5 % ad un massimo di 50 % di abbandoni</w:t>
      </w:r>
      <w:r>
        <w:rPr>
          <w:rFonts w:ascii="Bookman Old Style" w:hAnsi="Bookman Old Style"/>
          <w:b w:val="0"/>
          <w:sz w:val="20"/>
          <w:szCs w:val="20"/>
        </w:rPr>
        <w:t xml:space="preserve"> della terapia ventilatoria </w:t>
      </w:r>
      <w:r w:rsidRPr="0075094B">
        <w:rPr>
          <w:rFonts w:ascii="Bookman Old Style" w:hAnsi="Bookman Old Style" w:cs="Arial"/>
          <w:b w:val="0"/>
          <w:sz w:val="20"/>
          <w:szCs w:val="20"/>
        </w:rPr>
        <w:t>[</w:t>
      </w:r>
      <w:r>
        <w:rPr>
          <w:rFonts w:ascii="Bookman Old Style" w:hAnsi="Bookman Old Style" w:cs="Arial"/>
          <w:b w:val="0"/>
          <w:sz w:val="20"/>
          <w:szCs w:val="20"/>
        </w:rPr>
        <w:t>62,63,64</w:t>
      </w:r>
      <w:r w:rsidRPr="0075094B">
        <w:rPr>
          <w:rFonts w:ascii="Bookman Old Style" w:hAnsi="Bookman Old Style" w:cs="Arial"/>
          <w:b w:val="0"/>
          <w:sz w:val="20"/>
          <w:szCs w:val="20"/>
        </w:rPr>
        <w:t>].</w:t>
      </w:r>
      <w:r w:rsidRPr="00221F5F">
        <w:rPr>
          <w:rFonts w:ascii="Bookman Old Style" w:hAnsi="Bookman Old Style"/>
          <w:b w:val="0"/>
          <w:sz w:val="20"/>
          <w:szCs w:val="20"/>
        </w:rPr>
        <w:t xml:space="preserve"> Le variabili che maggiormente influenzano la compliance sono quelle fisiologiche (Body Mass Index-BMI, Apnea/Hypopnea Index-AHI, pressione della CPAP in cm di H</w:t>
      </w:r>
      <w:r w:rsidRPr="00221F5F">
        <w:rPr>
          <w:rFonts w:ascii="Bookman Old Style" w:hAnsi="Bookman Old Style"/>
          <w:b w:val="0"/>
          <w:sz w:val="20"/>
          <w:szCs w:val="20"/>
          <w:vertAlign w:val="subscript"/>
        </w:rPr>
        <w:t>2</w:t>
      </w:r>
      <w:r w:rsidRPr="00221F5F">
        <w:rPr>
          <w:rFonts w:ascii="Bookman Old Style" w:hAnsi="Bookman Old Style"/>
          <w:b w:val="0"/>
          <w:sz w:val="20"/>
          <w:szCs w:val="20"/>
        </w:rPr>
        <w:t>O) e psicologiche (grado di sonnolenza soggettiva, salute, t</w:t>
      </w:r>
      <w:r>
        <w:rPr>
          <w:rFonts w:ascii="Bookman Old Style" w:hAnsi="Bookman Old Style"/>
          <w:b w:val="0"/>
          <w:sz w:val="20"/>
          <w:szCs w:val="20"/>
        </w:rPr>
        <w:t>olleranza, influenze esterne). U</w:t>
      </w:r>
      <w:r w:rsidRPr="00221F5F">
        <w:rPr>
          <w:rFonts w:ascii="Bookman Old Style" w:hAnsi="Bookman Old Style"/>
          <w:b w:val="0"/>
          <w:sz w:val="20"/>
          <w:szCs w:val="20"/>
        </w:rPr>
        <w:t>na maggior compliance è stata associata alle condizioni che potevano trarre, dall’utilizzo, un beneficio più evidente (AHI, BMI e sonnolenza elevati). Sono risultati meno tolleranti i pazienti di sesso femminile, quelli con età &lt;50 e &gt;80 anni, i soggetti non obesi, quelli con una gravità di malattia minore e con quadri sindromici meno eclatanti, con una titolazione &gt;8 cm H</w:t>
      </w:r>
      <w:r w:rsidRPr="00221F5F">
        <w:rPr>
          <w:rFonts w:ascii="Bookman Old Style" w:hAnsi="Bookman Old Style"/>
          <w:b w:val="0"/>
          <w:sz w:val="20"/>
          <w:szCs w:val="20"/>
          <w:vertAlign w:val="subscript"/>
        </w:rPr>
        <w:t>2</w:t>
      </w:r>
      <w:r>
        <w:rPr>
          <w:rFonts w:ascii="Bookman Old Style" w:hAnsi="Bookman Old Style"/>
          <w:b w:val="0"/>
          <w:sz w:val="20"/>
          <w:szCs w:val="20"/>
        </w:rPr>
        <w:t>O, i casi di depressione e</w:t>
      </w:r>
      <w:r w:rsidRPr="00221F5F">
        <w:rPr>
          <w:rFonts w:ascii="Bookman Old Style" w:hAnsi="Bookman Old Style"/>
          <w:b w:val="0"/>
          <w:sz w:val="20"/>
          <w:szCs w:val="20"/>
        </w:rPr>
        <w:t xml:space="preserve"> i soggetti sottoposti a forti influenze esterne </w:t>
      </w:r>
      <w:r>
        <w:rPr>
          <w:rFonts w:ascii="Bookman Old Style" w:hAnsi="Bookman Old Style"/>
          <w:b w:val="0"/>
          <w:sz w:val="20"/>
          <w:szCs w:val="20"/>
        </w:rPr>
        <w:t xml:space="preserve">quali fastidio o insofferenza espressi dai familiari </w:t>
      </w:r>
      <w:r w:rsidRPr="0075094B">
        <w:rPr>
          <w:rFonts w:ascii="Bookman Old Style" w:hAnsi="Bookman Old Style" w:cs="Arial"/>
          <w:b w:val="0"/>
          <w:sz w:val="20"/>
          <w:szCs w:val="20"/>
        </w:rPr>
        <w:t>[6</w:t>
      </w:r>
      <w:r>
        <w:rPr>
          <w:rFonts w:ascii="Bookman Old Style" w:hAnsi="Bookman Old Style" w:cs="Arial"/>
          <w:b w:val="0"/>
          <w:sz w:val="20"/>
          <w:szCs w:val="20"/>
        </w:rPr>
        <w:t>5,66,67</w:t>
      </w:r>
      <w:r w:rsidRPr="0075094B">
        <w:rPr>
          <w:rFonts w:ascii="Bookman Old Style" w:hAnsi="Bookman Old Style" w:cs="Arial"/>
          <w:b w:val="0"/>
          <w:sz w:val="20"/>
          <w:szCs w:val="20"/>
        </w:rPr>
        <w:t>].</w:t>
      </w:r>
    </w:p>
    <w:p w:rsidR="006733B0" w:rsidRPr="00221F5F" w:rsidRDefault="006733B0" w:rsidP="00EC4F01">
      <w:pPr>
        <w:spacing w:line="480" w:lineRule="auto"/>
        <w:ind w:left="284"/>
        <w:rPr>
          <w:rFonts w:ascii="Bookman Old Style" w:hAnsi="Bookman Old Style"/>
          <w:sz w:val="20"/>
          <w:szCs w:val="20"/>
        </w:rPr>
      </w:pPr>
      <w:r w:rsidRPr="00221F5F">
        <w:rPr>
          <w:rFonts w:ascii="Bookman Old Style" w:hAnsi="Bookman Old Style"/>
          <w:sz w:val="20"/>
          <w:szCs w:val="20"/>
        </w:rPr>
        <w:t>Le motivaz</w:t>
      </w:r>
      <w:r>
        <w:rPr>
          <w:rFonts w:ascii="Bookman Old Style" w:hAnsi="Bookman Old Style"/>
          <w:sz w:val="20"/>
          <w:szCs w:val="20"/>
        </w:rPr>
        <w:t>ioni che spingono il paziente a</w:t>
      </w:r>
      <w:r w:rsidRPr="00221F5F">
        <w:rPr>
          <w:rFonts w:ascii="Bookman Old Style" w:hAnsi="Bookman Old Style"/>
          <w:sz w:val="20"/>
          <w:szCs w:val="20"/>
        </w:rPr>
        <w:t xml:space="preserve"> interrompere l’utilizzo della CPAP sono numerose e comprendono problemi di ordine finanziario, le limitazioni nelle abitudini di vita, la preoccupazione per la propria estetica e per il giudizio altrui, la scomodità e la rumorosità del presidio e i suoi possibili effetti collaterali di esso (riniti, congiuntiviti, secchezza delle mucose, decubiti in corrispondenza della maschera).</w:t>
      </w:r>
    </w:p>
    <w:p w:rsidR="006733B0" w:rsidRPr="00EB4AED" w:rsidRDefault="006733B0" w:rsidP="00EC4F01">
      <w:pPr>
        <w:spacing w:after="120" w:line="480" w:lineRule="auto"/>
        <w:ind w:left="284"/>
        <w:rPr>
          <w:rFonts w:ascii="Bookman Old Style" w:hAnsi="Bookman Old Style"/>
          <w:sz w:val="20"/>
          <w:szCs w:val="20"/>
        </w:rPr>
      </w:pPr>
      <w:r w:rsidRPr="00221F5F">
        <w:rPr>
          <w:rFonts w:ascii="Bookman Old Style" w:hAnsi="Bookman Old Style"/>
          <w:sz w:val="20"/>
          <w:szCs w:val="20"/>
        </w:rPr>
        <w:t xml:space="preserve">Supporti educazionali, tecnologici e psicologici possono apportare un miglioramento del grado </w:t>
      </w:r>
      <w:r>
        <w:rPr>
          <w:rFonts w:ascii="Bookman Old Style" w:hAnsi="Bookman Old Style"/>
          <w:sz w:val="20"/>
          <w:szCs w:val="20"/>
        </w:rPr>
        <w:t xml:space="preserve">di accettazione della terapia e </w:t>
      </w:r>
      <w:r w:rsidRPr="00221F5F">
        <w:rPr>
          <w:rFonts w:ascii="Bookman Old Style" w:hAnsi="Bookman Old Style"/>
          <w:sz w:val="20"/>
          <w:szCs w:val="20"/>
        </w:rPr>
        <w:t>di compliance. Una dettagliata spiegazione riguar</w:t>
      </w:r>
      <w:r>
        <w:rPr>
          <w:rFonts w:ascii="Bookman Old Style" w:hAnsi="Bookman Old Style"/>
          <w:sz w:val="20"/>
          <w:szCs w:val="20"/>
        </w:rPr>
        <w:t>dante la malattia, la terapia e</w:t>
      </w:r>
      <w:r w:rsidRPr="00221F5F">
        <w:rPr>
          <w:rFonts w:ascii="Bookman Old Style" w:hAnsi="Bookman Old Style"/>
          <w:sz w:val="20"/>
          <w:szCs w:val="20"/>
        </w:rPr>
        <w:t xml:space="preserve"> il funzionamento della CPAP, la progettaz</w:t>
      </w:r>
      <w:r>
        <w:rPr>
          <w:rFonts w:ascii="Bookman Old Style" w:hAnsi="Bookman Old Style"/>
          <w:sz w:val="20"/>
          <w:szCs w:val="20"/>
        </w:rPr>
        <w:t>ione e</w:t>
      </w:r>
      <w:r w:rsidRPr="00221F5F">
        <w:rPr>
          <w:rFonts w:ascii="Bookman Old Style" w:hAnsi="Bookman Old Style"/>
          <w:sz w:val="20"/>
          <w:szCs w:val="20"/>
        </w:rPr>
        <w:t xml:space="preserve"> il commercio di apparecchi sempre più sofisticati e silenziosi, il contemporaneo utilizzo di un umidificatore e/o di decongestionanti nasali, la scelta di una maschera adatta alle dimensioni anatomich</w:t>
      </w:r>
      <w:r>
        <w:rPr>
          <w:rFonts w:ascii="Bookman Old Style" w:hAnsi="Bookman Old Style"/>
          <w:sz w:val="20"/>
          <w:szCs w:val="20"/>
        </w:rPr>
        <w:t>e, una consulenza psicologica e</w:t>
      </w:r>
      <w:r w:rsidRPr="00221F5F">
        <w:rPr>
          <w:rFonts w:ascii="Bookman Old Style" w:hAnsi="Bookman Old Style"/>
          <w:sz w:val="20"/>
          <w:szCs w:val="20"/>
        </w:rPr>
        <w:t xml:space="preserve"> un attento follow-up del paziente sono tra gli elementi che possono realmente fare la differenza in tal </w:t>
      </w:r>
      <w:r w:rsidRPr="0075094B">
        <w:rPr>
          <w:rFonts w:ascii="Bookman Old Style" w:hAnsi="Bookman Old Style"/>
          <w:sz w:val="20"/>
          <w:szCs w:val="20"/>
        </w:rPr>
        <w:t xml:space="preserve">senso </w:t>
      </w:r>
      <w:r w:rsidRPr="0075094B">
        <w:rPr>
          <w:rFonts w:ascii="Bookman Old Style" w:hAnsi="Bookman Old Style" w:cs="Arial"/>
          <w:sz w:val="20"/>
          <w:szCs w:val="20"/>
        </w:rPr>
        <w:t>[56].</w:t>
      </w:r>
    </w:p>
    <w:p w:rsidR="006733B0" w:rsidRPr="00221F5F" w:rsidRDefault="006733B0" w:rsidP="00EC4F01">
      <w:pPr>
        <w:pStyle w:val="BodyTextIndent"/>
        <w:tabs>
          <w:tab w:val="clear" w:pos="1080"/>
          <w:tab w:val="left" w:pos="0"/>
        </w:tabs>
        <w:spacing w:line="480" w:lineRule="auto"/>
        <w:ind w:left="284"/>
        <w:rPr>
          <w:rFonts w:ascii="Bookman Old Style" w:hAnsi="Bookman Old Style" w:cs="Arial"/>
          <w:b w:val="0"/>
          <w:bCs w:val="0"/>
          <w:sz w:val="20"/>
          <w:szCs w:val="20"/>
        </w:rPr>
      </w:pPr>
      <w:r w:rsidRPr="00221F5F">
        <w:rPr>
          <w:rFonts w:ascii="Bookman Old Style" w:hAnsi="Bookman Old Style"/>
          <w:iCs/>
          <w:smallCaps/>
          <w:color w:val="000000"/>
          <w:sz w:val="20"/>
          <w:szCs w:val="20"/>
        </w:rPr>
        <w:t>Conclusioni</w:t>
      </w:r>
    </w:p>
    <w:p w:rsidR="006733B0" w:rsidRPr="00221F5F" w:rsidRDefault="006733B0" w:rsidP="00EC4F01">
      <w:pPr>
        <w:pStyle w:val="BodyTextIndent"/>
        <w:tabs>
          <w:tab w:val="clear" w:pos="1080"/>
        </w:tabs>
        <w:spacing w:line="480" w:lineRule="auto"/>
        <w:ind w:left="284"/>
        <w:rPr>
          <w:rFonts w:ascii="Bookman Old Style" w:hAnsi="Bookman Old Style"/>
          <w:b w:val="0"/>
          <w:bCs w:val="0"/>
          <w:sz w:val="20"/>
          <w:szCs w:val="20"/>
        </w:rPr>
      </w:pPr>
      <w:r w:rsidRPr="00221F5F">
        <w:rPr>
          <w:rFonts w:ascii="Bookman Old Style" w:hAnsi="Bookman Old Style"/>
          <w:b w:val="0"/>
          <w:bCs w:val="0"/>
          <w:sz w:val="20"/>
          <w:szCs w:val="20"/>
        </w:rPr>
        <w:t>Il quadro cognitivo presentato dai pazienti affetti da apnee morfeiche, come emerge da</w:t>
      </w:r>
      <w:r>
        <w:rPr>
          <w:rFonts w:ascii="Bookman Old Style" w:hAnsi="Bookman Old Style"/>
          <w:b w:val="0"/>
          <w:bCs w:val="0"/>
          <w:sz w:val="20"/>
          <w:szCs w:val="20"/>
        </w:rPr>
        <w:t>lla l</w:t>
      </w:r>
      <w:r w:rsidRPr="00221F5F">
        <w:rPr>
          <w:rFonts w:ascii="Bookman Old Style" w:hAnsi="Bookman Old Style"/>
          <w:b w:val="0"/>
          <w:bCs w:val="0"/>
          <w:sz w:val="20"/>
          <w:szCs w:val="20"/>
        </w:rPr>
        <w:t xml:space="preserve">etteratura, è risultato </w:t>
      </w:r>
      <w:r w:rsidRPr="00221F5F">
        <w:rPr>
          <w:rFonts w:ascii="Bookman Old Style" w:hAnsi="Bookman Old Style"/>
          <w:sz w:val="20"/>
          <w:szCs w:val="20"/>
        </w:rPr>
        <w:t>compromesso</w:t>
      </w:r>
      <w:r w:rsidRPr="00221F5F">
        <w:rPr>
          <w:rFonts w:ascii="Bookman Old Style" w:hAnsi="Bookman Old Style"/>
          <w:b w:val="0"/>
          <w:bCs w:val="0"/>
          <w:sz w:val="20"/>
          <w:szCs w:val="20"/>
        </w:rPr>
        <w:t xml:space="preserve"> particolarmente nelle funzioni </w:t>
      </w:r>
      <w:r w:rsidRPr="00221F5F">
        <w:rPr>
          <w:rFonts w:ascii="Bookman Old Style" w:hAnsi="Bookman Old Style"/>
          <w:sz w:val="20"/>
          <w:szCs w:val="20"/>
        </w:rPr>
        <w:t xml:space="preserve">attentive, esecutive e mnesiche a breve termine. </w:t>
      </w:r>
      <w:r w:rsidRPr="00221F5F">
        <w:rPr>
          <w:rFonts w:ascii="Bookman Old Style" w:hAnsi="Bookman Old Style"/>
          <w:b w:val="0"/>
          <w:bCs w:val="0"/>
          <w:sz w:val="20"/>
          <w:szCs w:val="20"/>
        </w:rPr>
        <w:t>Risultano per lo più</w:t>
      </w:r>
      <w:r w:rsidRPr="00221F5F">
        <w:rPr>
          <w:rFonts w:ascii="Bookman Old Style" w:hAnsi="Bookman Old Style"/>
          <w:sz w:val="20"/>
          <w:szCs w:val="20"/>
        </w:rPr>
        <w:t xml:space="preserve"> conservate l’espressione e la comprensione linguistica e la memoria a lungo termine</w:t>
      </w:r>
      <w:r>
        <w:rPr>
          <w:rFonts w:ascii="Bookman Old Style" w:hAnsi="Bookman Old Style"/>
          <w:sz w:val="20"/>
          <w:szCs w:val="20"/>
        </w:rPr>
        <w:t xml:space="preserve"> </w:t>
      </w:r>
      <w:r w:rsidRPr="0075094B">
        <w:rPr>
          <w:rFonts w:ascii="Bookman Old Style" w:hAnsi="Bookman Old Style" w:cs="Arial"/>
          <w:b w:val="0"/>
          <w:sz w:val="20"/>
          <w:szCs w:val="20"/>
        </w:rPr>
        <w:t>[</w:t>
      </w:r>
      <w:r>
        <w:rPr>
          <w:rFonts w:ascii="Bookman Old Style" w:hAnsi="Bookman Old Style" w:cs="Arial"/>
          <w:b w:val="0"/>
          <w:sz w:val="20"/>
          <w:szCs w:val="20"/>
        </w:rPr>
        <w:t>35,36,37,38,39,41</w:t>
      </w:r>
      <w:r w:rsidRPr="0075094B">
        <w:rPr>
          <w:rFonts w:ascii="Bookman Old Style" w:hAnsi="Bookman Old Style" w:cs="Arial"/>
          <w:b w:val="0"/>
          <w:sz w:val="20"/>
          <w:szCs w:val="20"/>
        </w:rPr>
        <w:t>].</w:t>
      </w:r>
      <w:r>
        <w:rPr>
          <w:rFonts w:ascii="Bookman Old Style" w:hAnsi="Bookman Old Style" w:cs="Arial"/>
          <w:b w:val="0"/>
          <w:sz w:val="20"/>
          <w:szCs w:val="20"/>
        </w:rPr>
        <w:t xml:space="preserve"> </w:t>
      </w:r>
      <w:r w:rsidRPr="00221F5F">
        <w:rPr>
          <w:rFonts w:ascii="Bookman Old Style" w:hAnsi="Bookman Old Style"/>
          <w:b w:val="0"/>
          <w:bCs w:val="0"/>
          <w:sz w:val="20"/>
          <w:szCs w:val="20"/>
        </w:rPr>
        <w:t>L’alterazione di queste funzioni, che unitamente ad altri parametri porta a problematiche di ordine familiare, sociale, lavorativo e legale (russamento, disturbi sessuali, addormentamenti in pubblico, al lavoro, alla guida, scarsa produttività), a difficoltà nello svolgere le normali attività lavorative e sociali, affaticamento, difficoltà di concentrazione, soggettiva sensazione di ottu</w:t>
      </w:r>
      <w:r>
        <w:rPr>
          <w:rFonts w:ascii="Bookman Old Style" w:hAnsi="Bookman Old Style"/>
          <w:b w:val="0"/>
          <w:bCs w:val="0"/>
          <w:sz w:val="20"/>
          <w:szCs w:val="20"/>
        </w:rPr>
        <w:t>ndimento e difficoltà mnesiche,</w:t>
      </w:r>
      <w:r w:rsidRPr="00221F5F">
        <w:rPr>
          <w:rFonts w:ascii="Bookman Old Style" w:hAnsi="Bookman Old Style"/>
          <w:b w:val="0"/>
          <w:bCs w:val="0"/>
          <w:sz w:val="20"/>
          <w:szCs w:val="20"/>
        </w:rPr>
        <w:t xml:space="preserve"> spesso motiva i pazienti alla prima visita e li sprona, nonostante le frequenti perplessità e le resistenze, a proseguire l’iter diagnostico e terapeutico.</w:t>
      </w:r>
    </w:p>
    <w:p w:rsidR="006733B0" w:rsidRPr="00221F5F" w:rsidRDefault="006733B0" w:rsidP="00EC4F01">
      <w:pPr>
        <w:pStyle w:val="BodyTextIndent"/>
        <w:tabs>
          <w:tab w:val="clear" w:pos="1080"/>
        </w:tabs>
        <w:spacing w:line="480" w:lineRule="auto"/>
        <w:ind w:left="284"/>
        <w:rPr>
          <w:rFonts w:ascii="Bookman Old Style" w:hAnsi="Bookman Old Style"/>
          <w:b w:val="0"/>
          <w:bCs w:val="0"/>
          <w:sz w:val="20"/>
          <w:szCs w:val="20"/>
        </w:rPr>
      </w:pPr>
      <w:r w:rsidRPr="00221F5F">
        <w:rPr>
          <w:rFonts w:ascii="Bookman Old Style" w:hAnsi="Bookman Old Style"/>
          <w:b w:val="0"/>
          <w:bCs w:val="0"/>
          <w:sz w:val="20"/>
          <w:szCs w:val="20"/>
        </w:rPr>
        <w:t xml:space="preserve">Stabilire un’associazione tra ipossia intermittente cronica e modificazioni cellulari in aree neuronali cognitivamente significative può fornire una chiave di lettura per le alterazioni neuropsicologiche riscontrate nei pazienti OSAS gravi </w:t>
      </w:r>
      <w:r w:rsidRPr="0075094B">
        <w:rPr>
          <w:rFonts w:ascii="Bookman Old Style" w:hAnsi="Bookman Old Style" w:cs="Arial"/>
          <w:b w:val="0"/>
          <w:sz w:val="20"/>
          <w:szCs w:val="20"/>
        </w:rPr>
        <w:t>[6</w:t>
      </w:r>
      <w:r>
        <w:rPr>
          <w:rFonts w:ascii="Bookman Old Style" w:hAnsi="Bookman Old Style" w:cs="Arial"/>
          <w:b w:val="0"/>
          <w:sz w:val="20"/>
          <w:szCs w:val="20"/>
        </w:rPr>
        <w:t>8</w:t>
      </w:r>
      <w:r w:rsidRPr="0075094B">
        <w:rPr>
          <w:rFonts w:ascii="Bookman Old Style" w:hAnsi="Bookman Old Style" w:cs="Arial"/>
          <w:b w:val="0"/>
          <w:sz w:val="20"/>
          <w:szCs w:val="20"/>
        </w:rPr>
        <w:t>].</w:t>
      </w:r>
    </w:p>
    <w:p w:rsidR="006733B0" w:rsidRPr="00221F5F" w:rsidRDefault="006733B0" w:rsidP="00EC4F01">
      <w:pPr>
        <w:spacing w:line="480" w:lineRule="auto"/>
        <w:ind w:left="284"/>
        <w:rPr>
          <w:rFonts w:ascii="Bookman Old Style" w:hAnsi="Bookman Old Style"/>
          <w:sz w:val="20"/>
          <w:szCs w:val="20"/>
        </w:rPr>
      </w:pPr>
      <w:r w:rsidRPr="00221F5F">
        <w:rPr>
          <w:rFonts w:ascii="Bookman Old Style" w:hAnsi="Bookman Old Style"/>
          <w:sz w:val="20"/>
          <w:szCs w:val="20"/>
        </w:rPr>
        <w:t xml:space="preserve">Alcuni aspetti della memoria si associano a determinate strutture neuroanatomiche o sistemi neuronali; anche se tutte le tracce mnesiche sono immagazzinate con molta probabilità nella neocorteccia, sono necessarie molte strutture subcorticali per i processi globali della memoria (registrazione, immagazzinamento e rievocazione). </w:t>
      </w:r>
    </w:p>
    <w:p w:rsidR="006733B0" w:rsidRPr="00221F5F" w:rsidRDefault="006733B0" w:rsidP="00EC4F01">
      <w:pPr>
        <w:pStyle w:val="BodyTextIndent"/>
        <w:tabs>
          <w:tab w:val="clear" w:pos="1080"/>
        </w:tabs>
        <w:spacing w:line="480" w:lineRule="auto"/>
        <w:ind w:left="284"/>
        <w:rPr>
          <w:rFonts w:ascii="Bookman Old Style" w:hAnsi="Bookman Old Style"/>
          <w:b w:val="0"/>
          <w:bCs w:val="0"/>
          <w:sz w:val="20"/>
          <w:szCs w:val="20"/>
        </w:rPr>
      </w:pPr>
      <w:r w:rsidRPr="00221F5F">
        <w:rPr>
          <w:rFonts w:ascii="Bookman Old Style" w:hAnsi="Bookman Old Style"/>
          <w:b w:val="0"/>
          <w:bCs w:val="0"/>
          <w:sz w:val="20"/>
          <w:szCs w:val="20"/>
        </w:rPr>
        <w:t>Studi di circolo cerebrale effettuati con metodiche quali l’inalazione di Xenon 133, SPECT, Flussimetria Doppler e Spettroscopia di Risonanza Magnetica hanno dimostrato che l’ipoperfusione cerebrale è assai comune nel paziente affetto da Sindrome delle Apnee Ostruttive del Sonno</w:t>
      </w:r>
      <w:r>
        <w:rPr>
          <w:rFonts w:ascii="Bookman Old Style" w:hAnsi="Bookman Old Style"/>
          <w:b w:val="0"/>
          <w:bCs w:val="0"/>
          <w:sz w:val="20"/>
          <w:szCs w:val="20"/>
        </w:rPr>
        <w:t xml:space="preserve"> </w:t>
      </w:r>
      <w:r w:rsidRPr="0075094B">
        <w:rPr>
          <w:rFonts w:ascii="Bookman Old Style" w:hAnsi="Bookman Old Style" w:cs="Arial"/>
          <w:b w:val="0"/>
          <w:sz w:val="20"/>
          <w:szCs w:val="20"/>
        </w:rPr>
        <w:t>[6</w:t>
      </w:r>
      <w:r>
        <w:rPr>
          <w:rFonts w:ascii="Bookman Old Style" w:hAnsi="Bookman Old Style" w:cs="Arial"/>
          <w:b w:val="0"/>
          <w:sz w:val="20"/>
          <w:szCs w:val="20"/>
        </w:rPr>
        <w:t>9</w:t>
      </w:r>
      <w:r w:rsidRPr="0075094B">
        <w:rPr>
          <w:rFonts w:ascii="Bookman Old Style" w:hAnsi="Bookman Old Style" w:cs="Arial"/>
          <w:b w:val="0"/>
          <w:sz w:val="20"/>
          <w:szCs w:val="20"/>
        </w:rPr>
        <w:t>]</w:t>
      </w:r>
      <w:r w:rsidRPr="00221F5F">
        <w:rPr>
          <w:rFonts w:ascii="Bookman Old Style" w:hAnsi="Bookman Old Style"/>
          <w:b w:val="0"/>
          <w:bCs w:val="0"/>
          <w:sz w:val="20"/>
          <w:szCs w:val="20"/>
        </w:rPr>
        <w:t>.</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b w:val="0"/>
          <w:sz w:val="20"/>
          <w:szCs w:val="20"/>
        </w:rPr>
        <w:t>Lojandrs et al. nel 1999 hanno evidenzi</w:t>
      </w:r>
      <w:r>
        <w:rPr>
          <w:rFonts w:ascii="Bookman Old Style" w:hAnsi="Bookman Old Style"/>
          <w:b w:val="0"/>
          <w:sz w:val="20"/>
          <w:szCs w:val="20"/>
        </w:rPr>
        <w:t>ato un miglioramento nell’ODI e</w:t>
      </w:r>
      <w:r w:rsidRPr="00221F5F">
        <w:rPr>
          <w:rFonts w:ascii="Bookman Old Style" w:hAnsi="Bookman Old Style"/>
          <w:b w:val="0"/>
          <w:sz w:val="20"/>
          <w:szCs w:val="20"/>
        </w:rPr>
        <w:t xml:space="preserve"> un debole incremento di performance nei compiti di memoria visiva nei pazienti OSAS trattati (CPAP e uvulo-palato-laringo plastica). Findley </w:t>
      </w:r>
      <w:r>
        <w:rPr>
          <w:rFonts w:ascii="Bookman Old Style" w:hAnsi="Bookman Old Style"/>
          <w:b w:val="0"/>
          <w:sz w:val="20"/>
          <w:szCs w:val="20"/>
        </w:rPr>
        <w:t>e colleghi</w:t>
      </w:r>
      <w:r w:rsidRPr="00221F5F">
        <w:rPr>
          <w:rFonts w:ascii="Bookman Old Style" w:hAnsi="Bookman Old Style"/>
          <w:b w:val="0"/>
          <w:sz w:val="20"/>
          <w:szCs w:val="20"/>
        </w:rPr>
        <w:t xml:space="preserve"> nel 1986</w:t>
      </w:r>
      <w:r>
        <w:rPr>
          <w:rFonts w:ascii="Bookman Old Style" w:hAnsi="Bookman Old Style"/>
          <w:b w:val="0"/>
          <w:sz w:val="20"/>
          <w:szCs w:val="20"/>
        </w:rPr>
        <w:t xml:space="preserve"> </w:t>
      </w:r>
      <w:r w:rsidRPr="0075094B">
        <w:rPr>
          <w:rFonts w:ascii="Bookman Old Style" w:hAnsi="Bookman Old Style" w:cs="Arial"/>
          <w:b w:val="0"/>
          <w:sz w:val="20"/>
          <w:szCs w:val="20"/>
        </w:rPr>
        <w:t>[</w:t>
      </w:r>
      <w:r>
        <w:rPr>
          <w:rFonts w:ascii="Bookman Old Style" w:hAnsi="Bookman Old Style" w:cs="Arial"/>
          <w:b w:val="0"/>
          <w:sz w:val="20"/>
          <w:szCs w:val="20"/>
        </w:rPr>
        <w:t>34</w:t>
      </w:r>
      <w:r w:rsidRPr="0075094B">
        <w:rPr>
          <w:rFonts w:ascii="Bookman Old Style" w:hAnsi="Bookman Old Style" w:cs="Arial"/>
          <w:b w:val="0"/>
          <w:sz w:val="20"/>
          <w:szCs w:val="20"/>
        </w:rPr>
        <w:t>]</w:t>
      </w:r>
      <w:r w:rsidRPr="00221F5F">
        <w:rPr>
          <w:rFonts w:ascii="Bookman Old Style" w:hAnsi="Bookman Old Style"/>
          <w:b w:val="0"/>
          <w:sz w:val="20"/>
          <w:szCs w:val="20"/>
        </w:rPr>
        <w:t>, hanno evidenziato un più severo deficit cognitivo in soggetti apnoici con associata ipossemia.</w:t>
      </w:r>
    </w:p>
    <w:p w:rsidR="006733B0" w:rsidRPr="00221F5F" w:rsidRDefault="006733B0" w:rsidP="00EC4F01">
      <w:pPr>
        <w:pStyle w:val="BodyTextIndent"/>
        <w:tabs>
          <w:tab w:val="clear" w:pos="1080"/>
        </w:tabs>
        <w:spacing w:line="480" w:lineRule="auto"/>
        <w:ind w:left="284"/>
        <w:rPr>
          <w:rFonts w:ascii="Bookman Old Style" w:hAnsi="Bookman Old Style"/>
          <w:b w:val="0"/>
          <w:sz w:val="20"/>
          <w:szCs w:val="20"/>
        </w:rPr>
      </w:pPr>
      <w:r w:rsidRPr="00221F5F">
        <w:rPr>
          <w:rFonts w:ascii="Bookman Old Style" w:hAnsi="Bookman Old Style"/>
          <w:b w:val="0"/>
          <w:sz w:val="20"/>
          <w:szCs w:val="20"/>
        </w:rPr>
        <w:t xml:space="preserve">L’irreversibilità dei deficit cognitivi a </w:t>
      </w:r>
      <w:r>
        <w:rPr>
          <w:rFonts w:ascii="Bookman Old Style" w:hAnsi="Bookman Old Style"/>
          <w:b w:val="0"/>
          <w:sz w:val="20"/>
          <w:szCs w:val="20"/>
        </w:rPr>
        <w:t>carico delle funzioni esecutive</w:t>
      </w:r>
      <w:r w:rsidRPr="00221F5F">
        <w:rPr>
          <w:rFonts w:ascii="Bookman Old Style" w:hAnsi="Bookman Old Style"/>
          <w:b w:val="0"/>
          <w:sz w:val="20"/>
          <w:szCs w:val="20"/>
        </w:rPr>
        <w:t xml:space="preserve"> </w:t>
      </w:r>
      <w:r w:rsidRPr="0075094B">
        <w:rPr>
          <w:rFonts w:ascii="Bookman Old Style" w:hAnsi="Bookman Old Style" w:cs="Arial"/>
          <w:b w:val="0"/>
          <w:sz w:val="20"/>
          <w:szCs w:val="20"/>
        </w:rPr>
        <w:t>[</w:t>
      </w:r>
      <w:r>
        <w:rPr>
          <w:rFonts w:ascii="Bookman Old Style" w:hAnsi="Bookman Old Style" w:cs="Arial"/>
          <w:b w:val="0"/>
          <w:sz w:val="20"/>
          <w:szCs w:val="20"/>
        </w:rPr>
        <w:t>55,56</w:t>
      </w:r>
      <w:r w:rsidRPr="0075094B">
        <w:rPr>
          <w:rFonts w:ascii="Bookman Old Style" w:hAnsi="Bookman Old Style" w:cs="Arial"/>
          <w:b w:val="0"/>
          <w:sz w:val="20"/>
          <w:szCs w:val="20"/>
        </w:rPr>
        <w:t>]</w:t>
      </w:r>
      <w:r>
        <w:rPr>
          <w:rFonts w:ascii="Bookman Old Style" w:hAnsi="Bookman Old Style" w:cs="Arial"/>
          <w:b w:val="0"/>
          <w:sz w:val="20"/>
          <w:szCs w:val="20"/>
        </w:rPr>
        <w:t xml:space="preserve">, </w:t>
      </w:r>
      <w:r w:rsidRPr="00221F5F">
        <w:rPr>
          <w:rFonts w:ascii="Bookman Old Style" w:hAnsi="Bookman Old Style"/>
          <w:b w:val="0"/>
          <w:sz w:val="20"/>
          <w:szCs w:val="20"/>
        </w:rPr>
        <w:t>dopo l’applicazione prolungata di ven</w:t>
      </w:r>
      <w:r>
        <w:rPr>
          <w:rFonts w:ascii="Bookman Old Style" w:hAnsi="Bookman Old Style"/>
          <w:b w:val="0"/>
          <w:sz w:val="20"/>
          <w:szCs w:val="20"/>
        </w:rPr>
        <w:t xml:space="preserve">tilazione a pressione positiva </w:t>
      </w:r>
      <w:r w:rsidRPr="0075094B">
        <w:rPr>
          <w:rFonts w:ascii="Bookman Old Style" w:hAnsi="Bookman Old Style" w:cs="Arial"/>
          <w:b w:val="0"/>
          <w:sz w:val="20"/>
          <w:szCs w:val="20"/>
        </w:rPr>
        <w:t>[</w:t>
      </w:r>
      <w:r>
        <w:rPr>
          <w:rFonts w:ascii="Bookman Old Style" w:hAnsi="Bookman Old Style" w:cs="Arial"/>
          <w:b w:val="0"/>
          <w:sz w:val="20"/>
          <w:szCs w:val="20"/>
        </w:rPr>
        <w:t>54</w:t>
      </w:r>
      <w:r w:rsidRPr="0075094B">
        <w:rPr>
          <w:rFonts w:ascii="Bookman Old Style" w:hAnsi="Bookman Old Style" w:cs="Arial"/>
          <w:b w:val="0"/>
          <w:sz w:val="20"/>
          <w:szCs w:val="20"/>
        </w:rPr>
        <w:t>]</w:t>
      </w:r>
      <w:r>
        <w:rPr>
          <w:rFonts w:ascii="Bookman Old Style" w:hAnsi="Bookman Old Style" w:cs="Arial"/>
          <w:b w:val="0"/>
          <w:sz w:val="20"/>
          <w:szCs w:val="20"/>
        </w:rPr>
        <w:t xml:space="preserve">, </w:t>
      </w:r>
      <w:r w:rsidRPr="00221F5F">
        <w:rPr>
          <w:rFonts w:ascii="Bookman Old Style" w:hAnsi="Bookman Old Style"/>
          <w:b w:val="0"/>
          <w:sz w:val="20"/>
          <w:szCs w:val="20"/>
        </w:rPr>
        <w:t xml:space="preserve">è stata ipoteticamente connessa ad un danno neuronale permanente. L’alterazione dell’efficacia ristorativa dei processi morfeici potrebbe essere responsabile di disfunzioni cellulari e biochimiche, tali da modificare il network neuronale e gliale delle regioni cerebrali deputate al controllo di queste funzioni </w:t>
      </w:r>
      <w:r w:rsidRPr="0075094B">
        <w:rPr>
          <w:rFonts w:ascii="Bookman Old Style" w:hAnsi="Bookman Old Style" w:cs="Arial"/>
          <w:b w:val="0"/>
          <w:sz w:val="20"/>
          <w:szCs w:val="20"/>
        </w:rPr>
        <w:t>[</w:t>
      </w:r>
      <w:r>
        <w:rPr>
          <w:rFonts w:ascii="Bookman Old Style" w:hAnsi="Bookman Old Style" w:cs="Arial"/>
          <w:b w:val="0"/>
          <w:sz w:val="20"/>
          <w:szCs w:val="20"/>
        </w:rPr>
        <w:t>35</w:t>
      </w:r>
      <w:r w:rsidRPr="0075094B">
        <w:rPr>
          <w:rFonts w:ascii="Bookman Old Style" w:hAnsi="Bookman Old Style" w:cs="Arial"/>
          <w:b w:val="0"/>
          <w:sz w:val="20"/>
          <w:szCs w:val="20"/>
        </w:rPr>
        <w:t>]</w:t>
      </w:r>
      <w:r w:rsidRPr="00221F5F">
        <w:rPr>
          <w:rFonts w:ascii="Bookman Old Style" w:hAnsi="Bookman Old Style"/>
          <w:b w:val="0"/>
          <w:sz w:val="20"/>
          <w:szCs w:val="20"/>
        </w:rPr>
        <w:t>.</w:t>
      </w:r>
    </w:p>
    <w:p w:rsidR="006733B0" w:rsidRPr="00544710" w:rsidRDefault="006733B0" w:rsidP="00EC4F01">
      <w:pPr>
        <w:pStyle w:val="BodyTextIndent"/>
        <w:tabs>
          <w:tab w:val="clear" w:pos="1080"/>
        </w:tabs>
        <w:spacing w:line="480" w:lineRule="auto"/>
        <w:ind w:left="284"/>
        <w:rPr>
          <w:rFonts w:ascii="Bookman Old Style" w:hAnsi="Bookman Old Style"/>
          <w:b w:val="0"/>
          <w:bCs w:val="0"/>
          <w:sz w:val="20"/>
          <w:szCs w:val="20"/>
        </w:rPr>
      </w:pPr>
      <w:r w:rsidRPr="00221F5F">
        <w:rPr>
          <w:rFonts w:ascii="Bookman Old Style" w:hAnsi="Bookman Old Style"/>
          <w:b w:val="0"/>
          <w:bCs w:val="0"/>
          <w:sz w:val="20"/>
          <w:szCs w:val="20"/>
        </w:rPr>
        <w:t>I dati ottenuti dallo studio dell’eccitabilità corticale mediante stimolazione magnetica transcranica e delle funzioni cognitive attraverso la valutazione dei potenziali evocati evento-relati (P300) suggeriscono la presenza di una compromissione della funzione corticale (cortex motoria e associativa), solo parzialmente revertita dalla applicazione di CPAP, e verosimilmente sostenuto da alterazioni metaboliche (dimostrate nell’uomo) e da u</w:t>
      </w:r>
      <w:r>
        <w:rPr>
          <w:rFonts w:ascii="Bookman Old Style" w:hAnsi="Bookman Old Style"/>
          <w:b w:val="0"/>
          <w:bCs w:val="0"/>
          <w:sz w:val="20"/>
          <w:szCs w:val="20"/>
        </w:rPr>
        <w:t>)</w:t>
      </w:r>
      <w:r w:rsidRPr="00221F5F">
        <w:rPr>
          <w:rFonts w:ascii="Bookman Old Style" w:hAnsi="Bookman Old Style"/>
          <w:b w:val="0"/>
          <w:bCs w:val="0"/>
          <w:sz w:val="20"/>
          <w:szCs w:val="20"/>
        </w:rPr>
        <w:t>n danno neuronale (dimostrato nell’animale a li</w:t>
      </w:r>
      <w:r>
        <w:rPr>
          <w:rFonts w:ascii="Bookman Old Style" w:hAnsi="Bookman Old Style"/>
          <w:b w:val="0"/>
          <w:bCs w:val="0"/>
          <w:sz w:val="20"/>
          <w:szCs w:val="20"/>
        </w:rPr>
        <w:t xml:space="preserve">vello corticale ed ippocampale) </w:t>
      </w:r>
      <w:r w:rsidRPr="0075094B">
        <w:rPr>
          <w:rFonts w:ascii="Bookman Old Style" w:hAnsi="Bookman Old Style" w:cs="Arial"/>
          <w:b w:val="0"/>
          <w:sz w:val="20"/>
          <w:szCs w:val="20"/>
        </w:rPr>
        <w:t>[</w:t>
      </w:r>
      <w:r>
        <w:rPr>
          <w:rFonts w:ascii="Bookman Old Style" w:hAnsi="Bookman Old Style" w:cs="Arial"/>
          <w:b w:val="0"/>
          <w:sz w:val="20"/>
          <w:szCs w:val="20"/>
        </w:rPr>
        <w:t>44</w:t>
      </w:r>
      <w:r w:rsidRPr="0075094B">
        <w:rPr>
          <w:rFonts w:ascii="Bookman Old Style" w:hAnsi="Bookman Old Style" w:cs="Arial"/>
          <w:b w:val="0"/>
          <w:sz w:val="20"/>
          <w:szCs w:val="20"/>
        </w:rPr>
        <w:t>].</w:t>
      </w:r>
      <w:r>
        <w:rPr>
          <w:rFonts w:ascii="Bookman Old Style" w:hAnsi="Bookman Old Style" w:cs="Arial"/>
          <w:b w:val="0"/>
          <w:sz w:val="20"/>
          <w:szCs w:val="20"/>
        </w:rPr>
        <w:t xml:space="preserve"> </w:t>
      </w:r>
      <w:r w:rsidRPr="00221F5F">
        <w:rPr>
          <w:rFonts w:ascii="Bookman Old Style" w:hAnsi="Bookman Old Style"/>
          <w:b w:val="0"/>
          <w:bCs w:val="0"/>
          <w:sz w:val="20"/>
          <w:szCs w:val="20"/>
        </w:rPr>
        <w:t xml:space="preserve">Proprio la differente genesi, </w:t>
      </w:r>
      <w:r>
        <w:rPr>
          <w:rFonts w:ascii="Bookman Old Style" w:hAnsi="Bookman Old Style"/>
          <w:b w:val="0"/>
          <w:bCs w:val="0"/>
          <w:sz w:val="20"/>
          <w:szCs w:val="20"/>
        </w:rPr>
        <w:t>metabolica e apoptotico-atrofica</w:t>
      </w:r>
      <w:r w:rsidRPr="00221F5F">
        <w:rPr>
          <w:rFonts w:ascii="Bookman Old Style" w:hAnsi="Bookman Old Style"/>
          <w:b w:val="0"/>
          <w:bCs w:val="0"/>
          <w:sz w:val="20"/>
          <w:szCs w:val="20"/>
        </w:rPr>
        <w:t>, giustificherebbe la solo parziale reversibilità del deficit cognitivo presente nella sindrome.</w:t>
      </w:r>
    </w:p>
    <w:p w:rsidR="006733B0" w:rsidRPr="00221F5F" w:rsidRDefault="006733B0" w:rsidP="00EC4F01">
      <w:pPr>
        <w:pStyle w:val="Subtitle"/>
        <w:spacing w:line="480" w:lineRule="auto"/>
        <w:ind w:left="284"/>
        <w:jc w:val="left"/>
        <w:outlineLvl w:val="0"/>
        <w:rPr>
          <w:rFonts w:ascii="Bookman Old Style" w:hAnsi="Bookman Old Style"/>
          <w:b w:val="0"/>
          <w:sz w:val="20"/>
          <w:szCs w:val="20"/>
        </w:rPr>
      </w:pPr>
      <w:r w:rsidRPr="00221F5F">
        <w:rPr>
          <w:rFonts w:ascii="Bookman Old Style" w:hAnsi="Bookman Old Style"/>
          <w:b w:val="0"/>
          <w:sz w:val="20"/>
          <w:szCs w:val="20"/>
        </w:rPr>
        <w:t>Queste osservazioni debbono, ovviamente, fare i conti con la storia di malattia del soggetto, elemento che è spesso difficilmente ricostruibile.</w:t>
      </w:r>
      <w:r>
        <w:rPr>
          <w:rFonts w:ascii="Bookman Old Style" w:hAnsi="Bookman Old Style"/>
          <w:b w:val="0"/>
          <w:sz w:val="20"/>
          <w:szCs w:val="20"/>
        </w:rPr>
        <w:t xml:space="preserve"> </w:t>
      </w:r>
      <w:r w:rsidRPr="00221F5F">
        <w:rPr>
          <w:rFonts w:ascii="Bookman Old Style" w:hAnsi="Bookman Old Style"/>
          <w:b w:val="0"/>
          <w:sz w:val="20"/>
          <w:szCs w:val="20"/>
        </w:rPr>
        <w:t>Maggiore è il numero di “anni di malattia” più è probabile che l’eventuale danno ipossico risulti irreversibile.</w:t>
      </w:r>
      <w:r>
        <w:rPr>
          <w:rFonts w:ascii="Bookman Old Style" w:hAnsi="Bookman Old Style"/>
          <w:b w:val="0"/>
          <w:sz w:val="20"/>
          <w:szCs w:val="20"/>
        </w:rPr>
        <w:t xml:space="preserve"> È in ogni caso auspicabile un’ ottimizzazione delle procedure terapeutiche e un sempre maggiore miglioramento tecnologico al fine di aumentare la compliance dei pazienti al trattamento con CPAP.</w:t>
      </w:r>
    </w:p>
    <w:p w:rsidR="006733B0" w:rsidRPr="00221F5F" w:rsidRDefault="006733B0" w:rsidP="00455D90">
      <w:pPr>
        <w:pStyle w:val="BodyTextIndent"/>
        <w:tabs>
          <w:tab w:val="clear" w:pos="1080"/>
          <w:tab w:val="left" w:pos="0"/>
        </w:tabs>
        <w:spacing w:line="240" w:lineRule="auto"/>
        <w:ind w:left="284"/>
        <w:jc w:val="both"/>
        <w:rPr>
          <w:rFonts w:ascii="Bookman Old Style" w:hAnsi="Bookman Old Style"/>
          <w:iCs/>
          <w:smallCaps/>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6733B0" w:rsidTr="00EF72DE">
        <w:tc>
          <w:tcPr>
            <w:tcW w:w="9778" w:type="dxa"/>
          </w:tcPr>
          <w:p w:rsidR="006733B0" w:rsidRPr="00EF72DE" w:rsidRDefault="006733B0" w:rsidP="00EF72DE">
            <w:pPr>
              <w:pStyle w:val="BodyTextIndent"/>
              <w:tabs>
                <w:tab w:val="clear" w:pos="1080"/>
                <w:tab w:val="left" w:pos="0"/>
              </w:tabs>
              <w:spacing w:line="240" w:lineRule="auto"/>
              <w:ind w:left="0"/>
              <w:rPr>
                <w:rFonts w:ascii="Bookman Old Style" w:hAnsi="Bookman Old Style" w:cs="Arial"/>
                <w:b w:val="0"/>
                <w:bCs w:val="0"/>
                <w:sz w:val="20"/>
                <w:szCs w:val="20"/>
              </w:rPr>
            </w:pPr>
            <w:r w:rsidRPr="00EF72DE">
              <w:rPr>
                <w:rFonts w:ascii="Bookman Old Style" w:hAnsi="Bookman Old Style"/>
                <w:iCs/>
                <w:smallCaps/>
                <w:color w:val="000000"/>
                <w:sz w:val="20"/>
                <w:szCs w:val="20"/>
              </w:rPr>
              <w:t>Implicazioni per ulteriori ricerche</w:t>
            </w:r>
          </w:p>
        </w:tc>
      </w:tr>
      <w:tr w:rsidR="006733B0" w:rsidTr="00EF72DE">
        <w:tc>
          <w:tcPr>
            <w:tcW w:w="9778" w:type="dxa"/>
          </w:tcPr>
          <w:p w:rsidR="006733B0" w:rsidRPr="00EF72DE" w:rsidRDefault="006733B0" w:rsidP="00EF72DE">
            <w:pPr>
              <w:pStyle w:val="BodyTextIndent"/>
              <w:spacing w:line="48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Le considerazioni effettuate suggeriscono di pensare e implementare una serie di strategie che si configurano come vere e proprie consulenze finalizzate all’accettazione e al corretto utilizzo della terapia.</w:t>
            </w:r>
          </w:p>
          <w:p w:rsidR="006733B0" w:rsidRPr="00EF72DE" w:rsidRDefault="006733B0" w:rsidP="00EF72DE">
            <w:pPr>
              <w:pStyle w:val="BodyTextIndent"/>
              <w:tabs>
                <w:tab w:val="clear" w:pos="1080"/>
                <w:tab w:val="left" w:pos="0"/>
              </w:tabs>
              <w:spacing w:line="48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La metodologia ipotizzabili dovrebbero essere finalizzate all’aumento della compliance attraverso strategie tecniche ed assistenziali e supporto psicologico:</w:t>
            </w:r>
          </w:p>
          <w:p w:rsidR="006733B0" w:rsidRPr="00EF72DE" w:rsidRDefault="006733B0" w:rsidP="00EF72DE">
            <w:pPr>
              <w:pStyle w:val="BodyTextIndent"/>
              <w:spacing w:line="480" w:lineRule="auto"/>
              <w:ind w:left="0"/>
              <w:rPr>
                <w:rFonts w:ascii="Bookman Old Style" w:hAnsi="Bookman Old Style" w:cs="Arial"/>
                <w:b w:val="0"/>
                <w:bCs w:val="0"/>
                <w:sz w:val="20"/>
                <w:szCs w:val="20"/>
              </w:rPr>
            </w:pPr>
            <w:r w:rsidRPr="00EF72DE">
              <w:rPr>
                <w:rFonts w:ascii="Bookman Old Style" w:hAnsi="Bookman Old Style" w:cs="Arial"/>
                <w:sz w:val="20"/>
                <w:szCs w:val="20"/>
              </w:rPr>
              <w:t>Strategie tecniche</w:t>
            </w:r>
            <w:r w:rsidRPr="00EF72DE">
              <w:rPr>
                <w:rFonts w:ascii="Bookman Old Style" w:hAnsi="Bookman Old Style" w:cs="Arial"/>
                <w:b w:val="0"/>
                <w:bCs w:val="0"/>
                <w:sz w:val="20"/>
                <w:szCs w:val="20"/>
              </w:rPr>
              <w:t xml:space="preserve">. Le strategie tecniche essenziali dovrebbero prevedere la scelta, ove possibile, del dispositivo e della maschera nasale più adatta al paziente. </w:t>
            </w:r>
          </w:p>
          <w:p w:rsidR="006733B0" w:rsidRPr="00EF72DE" w:rsidRDefault="006733B0" w:rsidP="00EF72DE">
            <w:pPr>
              <w:pStyle w:val="BodyTextIndent"/>
              <w:spacing w:line="48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È importante ricordare che, comunemente, in tutti gli apparecchi CPAP in commercio è possibile programmare una rampa di pressione. Infine, se sussiste una marcata intolleranza ad elevate pressioni terapeutiche, può essere indicato utilizzare per il primo periodo una pressione subottimale (di alcuni cm H</w:t>
            </w:r>
            <w:r w:rsidRPr="00EF72DE">
              <w:rPr>
                <w:rFonts w:ascii="Bookman Old Style" w:hAnsi="Bookman Old Style" w:cs="Arial"/>
                <w:b w:val="0"/>
                <w:bCs w:val="0"/>
                <w:sz w:val="20"/>
                <w:szCs w:val="20"/>
                <w:vertAlign w:val="subscript"/>
              </w:rPr>
              <w:t>2</w:t>
            </w:r>
            <w:r w:rsidRPr="00EF72DE">
              <w:rPr>
                <w:rFonts w:ascii="Bookman Old Style" w:hAnsi="Bookman Old Style" w:cs="Arial"/>
                <w:b w:val="0"/>
                <w:bCs w:val="0"/>
                <w:sz w:val="20"/>
                <w:szCs w:val="20"/>
              </w:rPr>
              <w:t>O più bassa), per poi passare alla pressione ottimale quando si sia raggiunta una maggiore comodità e tolleranza all’uso del dispositivo CPAP.</w:t>
            </w:r>
          </w:p>
          <w:p w:rsidR="006733B0" w:rsidRPr="00EF72DE" w:rsidRDefault="006733B0" w:rsidP="00EF72DE">
            <w:pPr>
              <w:pStyle w:val="BodyTextIndent"/>
              <w:spacing w:line="480" w:lineRule="auto"/>
              <w:ind w:left="0"/>
              <w:rPr>
                <w:rFonts w:ascii="Bookman Old Style" w:hAnsi="Bookman Old Style" w:cs="Arial"/>
                <w:b w:val="0"/>
                <w:bCs w:val="0"/>
                <w:sz w:val="20"/>
                <w:szCs w:val="20"/>
              </w:rPr>
            </w:pPr>
            <w:r w:rsidRPr="00EF72DE">
              <w:rPr>
                <w:rFonts w:ascii="Bookman Old Style" w:hAnsi="Bookman Old Style" w:cs="Arial"/>
                <w:sz w:val="20"/>
                <w:szCs w:val="20"/>
              </w:rPr>
              <w:t xml:space="preserve">Strategie assistenziali. </w:t>
            </w:r>
            <w:r w:rsidRPr="00EF72DE">
              <w:rPr>
                <w:rFonts w:ascii="Bookman Old Style" w:hAnsi="Bookman Old Style" w:cs="Arial"/>
                <w:b w:val="0"/>
                <w:bCs w:val="0"/>
                <w:sz w:val="20"/>
                <w:szCs w:val="20"/>
              </w:rPr>
              <w:t>Appare sempre più importante, per aumentare l’efficacia e la tollerabilità della CPAP, seguire i pazienti fin dalla prescrizione e in ogni periodo del trattamento. Una maggiore assistenza medica, tecnica e psicologica favorisce l’ottimizzazione e la tolleranza del dispositivo.</w:t>
            </w:r>
          </w:p>
        </w:tc>
      </w:tr>
    </w:tbl>
    <w:p w:rsidR="006733B0" w:rsidRPr="00221F5F" w:rsidRDefault="006733B0" w:rsidP="00B85ED6">
      <w:pPr>
        <w:pStyle w:val="BodyTextIndent"/>
        <w:tabs>
          <w:tab w:val="clear" w:pos="1080"/>
        </w:tabs>
        <w:spacing w:line="240" w:lineRule="auto"/>
        <w:ind w:left="0"/>
        <w:jc w:val="both"/>
        <w:rPr>
          <w:rFonts w:ascii="Bookman Old Style" w:hAnsi="Bookman Old Style"/>
          <w:b w:val="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6"/>
        <w:gridCol w:w="6344"/>
      </w:tblGrid>
      <w:tr w:rsidR="006733B0" w:rsidTr="00EF72DE">
        <w:tc>
          <w:tcPr>
            <w:tcW w:w="3226" w:type="dxa"/>
          </w:tcPr>
          <w:p w:rsidR="006733B0" w:rsidRPr="00EF72DE" w:rsidRDefault="006733B0" w:rsidP="00EF72DE">
            <w:pPr>
              <w:pStyle w:val="BodyTextIndent"/>
              <w:spacing w:line="240" w:lineRule="auto"/>
              <w:ind w:left="0"/>
              <w:rPr>
                <w:rFonts w:ascii="Bookman Old Style" w:hAnsi="Bookman Old Style" w:cs="Arial"/>
                <w:b w:val="0"/>
                <w:bCs w:val="0"/>
                <w:sz w:val="20"/>
                <w:szCs w:val="20"/>
              </w:rPr>
            </w:pPr>
            <w:r w:rsidRPr="00EF72DE">
              <w:rPr>
                <w:rFonts w:ascii="Bookman Old Style" w:hAnsi="Bookman Old Style"/>
                <w:iCs/>
                <w:smallCaps/>
                <w:color w:val="000000"/>
                <w:sz w:val="20"/>
                <w:szCs w:val="20"/>
              </w:rPr>
              <w:t>La reviev in breve</w:t>
            </w:r>
          </w:p>
        </w:tc>
        <w:tc>
          <w:tcPr>
            <w:tcW w:w="6344" w:type="dxa"/>
          </w:tcPr>
          <w:p w:rsidR="006733B0" w:rsidRPr="00EF72DE" w:rsidRDefault="006733B0" w:rsidP="00EF72DE">
            <w:pPr>
              <w:pStyle w:val="BodyTextIndent"/>
              <w:spacing w:line="240" w:lineRule="auto"/>
              <w:ind w:left="0"/>
              <w:rPr>
                <w:rFonts w:ascii="Bookman Old Style" w:hAnsi="Bookman Old Style"/>
                <w:iCs/>
                <w:smallCaps/>
                <w:color w:val="000000"/>
                <w:sz w:val="20"/>
                <w:szCs w:val="20"/>
              </w:rPr>
            </w:pPr>
          </w:p>
        </w:tc>
      </w:tr>
      <w:tr w:rsidR="006733B0" w:rsidTr="00EF72DE">
        <w:tc>
          <w:tcPr>
            <w:tcW w:w="3226" w:type="dxa"/>
          </w:tcPr>
          <w:p w:rsidR="006733B0" w:rsidRPr="00EF72DE" w:rsidRDefault="006733B0" w:rsidP="00EF72DE">
            <w:pPr>
              <w:pStyle w:val="BodyTextIndent"/>
              <w:spacing w:line="24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Quesito</w:t>
            </w:r>
          </w:p>
        </w:tc>
        <w:tc>
          <w:tcPr>
            <w:tcW w:w="6344" w:type="dxa"/>
          </w:tcPr>
          <w:p w:rsidR="006733B0" w:rsidRPr="00EF72DE" w:rsidRDefault="006733B0" w:rsidP="00EF72DE">
            <w:pPr>
              <w:pStyle w:val="BodyTextIndent"/>
              <w:spacing w:line="48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Valutazione dei deficit cognitivi nei soggetti affetti da Sindrome delle Apnee Ostruttive nel Sonno e loro modificazione dopo il trattamento ventilatorio</w:t>
            </w:r>
          </w:p>
        </w:tc>
      </w:tr>
      <w:tr w:rsidR="006733B0" w:rsidTr="00EF72DE">
        <w:tc>
          <w:tcPr>
            <w:tcW w:w="3226" w:type="dxa"/>
          </w:tcPr>
          <w:p w:rsidR="006733B0" w:rsidRPr="00EF72DE" w:rsidRDefault="006733B0" w:rsidP="00EF72DE">
            <w:pPr>
              <w:pStyle w:val="BodyTextIndent"/>
              <w:tabs>
                <w:tab w:val="clear" w:pos="1080"/>
                <w:tab w:val="left" w:pos="2693"/>
              </w:tabs>
              <w:spacing w:line="24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Tipo di revisione</w:t>
            </w:r>
          </w:p>
        </w:tc>
        <w:tc>
          <w:tcPr>
            <w:tcW w:w="6344" w:type="dxa"/>
          </w:tcPr>
          <w:p w:rsidR="006733B0" w:rsidRPr="00EF72DE" w:rsidRDefault="006733B0" w:rsidP="00EF72DE">
            <w:pPr>
              <w:pStyle w:val="BodyTextIndent"/>
              <w:tabs>
                <w:tab w:val="clear" w:pos="1080"/>
                <w:tab w:val="left" w:pos="2693"/>
              </w:tabs>
              <w:spacing w:line="24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Revisione narrativa</w:t>
            </w:r>
          </w:p>
        </w:tc>
      </w:tr>
      <w:tr w:rsidR="006733B0" w:rsidTr="00EF72DE">
        <w:tc>
          <w:tcPr>
            <w:tcW w:w="3226" w:type="dxa"/>
          </w:tcPr>
          <w:p w:rsidR="006733B0" w:rsidRPr="00EF72DE" w:rsidRDefault="006733B0" w:rsidP="00EF72DE">
            <w:pPr>
              <w:pStyle w:val="BodyTextIndent"/>
              <w:spacing w:line="24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Ricerca della letteratura</w:t>
            </w:r>
          </w:p>
        </w:tc>
        <w:tc>
          <w:tcPr>
            <w:tcW w:w="6344" w:type="dxa"/>
          </w:tcPr>
          <w:p w:rsidR="006733B0" w:rsidRPr="00EF72DE" w:rsidRDefault="006733B0" w:rsidP="00EF72DE">
            <w:pPr>
              <w:pStyle w:val="BodyTextIndent"/>
              <w:spacing w:line="24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PubMed</w:t>
            </w:r>
          </w:p>
        </w:tc>
      </w:tr>
      <w:tr w:rsidR="006733B0" w:rsidTr="00EF72DE">
        <w:tc>
          <w:tcPr>
            <w:tcW w:w="3226" w:type="dxa"/>
          </w:tcPr>
          <w:p w:rsidR="006733B0" w:rsidRPr="00EF72DE" w:rsidRDefault="006733B0" w:rsidP="00EF72DE">
            <w:pPr>
              <w:pStyle w:val="BodyTextIndent"/>
              <w:spacing w:line="24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Conclusioni</w:t>
            </w:r>
          </w:p>
        </w:tc>
        <w:tc>
          <w:tcPr>
            <w:tcW w:w="6344" w:type="dxa"/>
          </w:tcPr>
          <w:p w:rsidR="006733B0" w:rsidRPr="00EF72DE" w:rsidRDefault="006733B0" w:rsidP="00EF72DE">
            <w:pPr>
              <w:pStyle w:val="BodyTextIndent"/>
              <w:tabs>
                <w:tab w:val="clear" w:pos="1080"/>
              </w:tabs>
              <w:spacing w:line="480" w:lineRule="auto"/>
              <w:ind w:left="0"/>
              <w:rPr>
                <w:rFonts w:ascii="Bookman Old Style" w:hAnsi="Bookman Old Style"/>
                <w:sz w:val="20"/>
                <w:szCs w:val="20"/>
              </w:rPr>
            </w:pPr>
            <w:r w:rsidRPr="00EF72DE">
              <w:rPr>
                <w:rFonts w:ascii="Bookman Old Style" w:hAnsi="Bookman Old Style" w:cs="Arial"/>
                <w:b w:val="0"/>
                <w:bCs w:val="0"/>
                <w:sz w:val="20"/>
                <w:szCs w:val="20"/>
              </w:rPr>
              <w:t xml:space="preserve">L’OSAS è una sindrome che può avere complicanze cognitive. </w:t>
            </w:r>
            <w:r w:rsidRPr="00EF72DE">
              <w:rPr>
                <w:rFonts w:ascii="Bookman Old Style" w:hAnsi="Bookman Old Style"/>
                <w:b w:val="0"/>
                <w:bCs w:val="0"/>
                <w:sz w:val="20"/>
                <w:szCs w:val="20"/>
              </w:rPr>
              <w:t xml:space="preserve">Il quadro cognitivo risulta </w:t>
            </w:r>
            <w:r w:rsidRPr="00EF72DE">
              <w:rPr>
                <w:rFonts w:ascii="Bookman Old Style" w:hAnsi="Bookman Old Style"/>
                <w:sz w:val="20"/>
                <w:szCs w:val="20"/>
              </w:rPr>
              <w:t>compromesso</w:t>
            </w:r>
            <w:r w:rsidRPr="00EF72DE">
              <w:rPr>
                <w:rFonts w:ascii="Bookman Old Style" w:hAnsi="Bookman Old Style"/>
                <w:b w:val="0"/>
                <w:bCs w:val="0"/>
                <w:sz w:val="20"/>
                <w:szCs w:val="20"/>
              </w:rPr>
              <w:t xml:space="preserve"> particolarmente nelle funzioni </w:t>
            </w:r>
            <w:r w:rsidRPr="00EF72DE">
              <w:rPr>
                <w:rFonts w:ascii="Bookman Old Style" w:hAnsi="Bookman Old Style"/>
                <w:sz w:val="20"/>
                <w:szCs w:val="20"/>
              </w:rPr>
              <w:t>attentive, esecutive e mnesiche a breve termine mentre conservate sembrano essere l’espressione e la comprensione linguistica e la memoria a lungo termine.</w:t>
            </w:r>
          </w:p>
          <w:p w:rsidR="006733B0" w:rsidRPr="00EF72DE" w:rsidRDefault="006733B0" w:rsidP="00EF72DE">
            <w:pPr>
              <w:pStyle w:val="BodyText3"/>
              <w:spacing w:line="480" w:lineRule="auto"/>
              <w:jc w:val="left"/>
              <w:rPr>
                <w:sz w:val="20"/>
                <w:szCs w:val="20"/>
                <w:lang w:val="it-IT"/>
              </w:rPr>
            </w:pPr>
            <w:r w:rsidRPr="00EF72DE">
              <w:rPr>
                <w:sz w:val="20"/>
                <w:szCs w:val="20"/>
                <w:lang w:val="it-IT"/>
              </w:rPr>
              <w:t>Gli episodi ipossico/ipercapnici e la frammentazione del sonno, presenti nei pazienti con OSAS, potrebbero alterare l’efficacia ristorativa dei processi morfeici e provocare diverse disfunzioni cellulari e biochimiche, modificando il network neuronale e gliale di particolari regioni cerebrali.</w:t>
            </w:r>
          </w:p>
          <w:p w:rsidR="006733B0" w:rsidRPr="00EF72DE" w:rsidRDefault="006733B0" w:rsidP="00EF72DE">
            <w:pPr>
              <w:pStyle w:val="BodyText3"/>
              <w:spacing w:line="480" w:lineRule="auto"/>
              <w:jc w:val="left"/>
              <w:rPr>
                <w:sz w:val="20"/>
                <w:szCs w:val="20"/>
                <w:lang w:val="it-IT"/>
              </w:rPr>
            </w:pPr>
            <w:r w:rsidRPr="00EF72DE">
              <w:rPr>
                <w:sz w:val="20"/>
                <w:szCs w:val="20"/>
                <w:lang w:val="it-IT"/>
              </w:rPr>
              <w:t>In particolare si evidenzia la possibile reversibilità di deficit mnesici e attentivi senza componente visuo-motoria e deficit intellettivo globale mentre risultano potenzialmente non reversibili i deficit esecutivi e attentivi con componente visuo-motoria.</w:t>
            </w:r>
          </w:p>
          <w:p w:rsidR="006733B0" w:rsidRPr="00EF72DE" w:rsidRDefault="006733B0" w:rsidP="00EF72DE">
            <w:pPr>
              <w:pStyle w:val="BodyText3"/>
              <w:spacing w:line="480" w:lineRule="auto"/>
              <w:jc w:val="left"/>
              <w:rPr>
                <w:sz w:val="20"/>
                <w:szCs w:val="20"/>
                <w:lang w:val="it-IT"/>
              </w:rPr>
            </w:pPr>
            <w:r w:rsidRPr="00EF72DE">
              <w:rPr>
                <w:sz w:val="20"/>
                <w:szCs w:val="20"/>
                <w:lang w:val="it-IT"/>
              </w:rPr>
              <w:t>Tale irreversibilità a carico delle funzioni esecutive, dopo l’applicazione di CPAP, è stata ipoteticamente connessa ad un danno neuronale permanente mentre la compromissione della vigilanza (reversibile) sarebbe responsabile dei deficit mnesici ed attentivi.</w:t>
            </w:r>
          </w:p>
          <w:p w:rsidR="006733B0" w:rsidRPr="00EF72DE" w:rsidRDefault="006733B0" w:rsidP="00EF72DE">
            <w:pPr>
              <w:pStyle w:val="BodyText3"/>
              <w:spacing w:line="480" w:lineRule="auto"/>
              <w:jc w:val="left"/>
              <w:rPr>
                <w:rFonts w:cs="Arial"/>
                <w:b/>
                <w:bCs/>
                <w:sz w:val="20"/>
                <w:szCs w:val="20"/>
                <w:lang w:val="it-IT"/>
              </w:rPr>
            </w:pPr>
            <w:r w:rsidRPr="00EF72DE">
              <w:rPr>
                <w:sz w:val="20"/>
                <w:szCs w:val="20"/>
                <w:lang w:val="it-IT"/>
              </w:rPr>
              <w:t>Risulta pertanto di fondamentale importanza la messa a punto di metodiche e apparecchiature finalizzate all’ottimizzazione della terapia e all’aumento della compliance da parte dei pazienti.</w:t>
            </w:r>
          </w:p>
        </w:tc>
      </w:tr>
      <w:tr w:rsidR="006733B0" w:rsidTr="00EF72DE">
        <w:tc>
          <w:tcPr>
            <w:tcW w:w="3226" w:type="dxa"/>
          </w:tcPr>
          <w:p w:rsidR="006733B0" w:rsidRPr="00EF72DE" w:rsidRDefault="006733B0" w:rsidP="00EF72DE">
            <w:pPr>
              <w:pStyle w:val="BodyTextIndent"/>
              <w:spacing w:line="24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Limiti</w:t>
            </w:r>
          </w:p>
        </w:tc>
        <w:tc>
          <w:tcPr>
            <w:tcW w:w="6344" w:type="dxa"/>
          </w:tcPr>
          <w:p w:rsidR="006733B0" w:rsidRPr="00EF72DE" w:rsidRDefault="006733B0" w:rsidP="00EF72DE">
            <w:pPr>
              <w:pStyle w:val="BodyTextIndent"/>
              <w:spacing w:line="480" w:lineRule="auto"/>
              <w:ind w:left="0"/>
              <w:rPr>
                <w:rFonts w:ascii="Bookman Old Style" w:hAnsi="Bookman Old Style" w:cs="Arial"/>
                <w:b w:val="0"/>
                <w:bCs w:val="0"/>
                <w:sz w:val="20"/>
                <w:szCs w:val="20"/>
              </w:rPr>
            </w:pPr>
            <w:r w:rsidRPr="00EF72DE">
              <w:rPr>
                <w:rFonts w:ascii="Bookman Old Style" w:hAnsi="Bookman Old Style" w:cs="Arial"/>
                <w:b w:val="0"/>
                <w:bCs w:val="0"/>
                <w:sz w:val="20"/>
                <w:szCs w:val="20"/>
              </w:rPr>
              <w:t xml:space="preserve">Non è sempre facile valutare con precisione i domini cognitivi eventualmente deficitari in pazienti affetti da OSAS né valutarne la loro reversibilità a causa della estrema variabilità dei pazienti stessi sia in termini di condizioni fisiche e mediche concomitanti sia, soprattutto, a causa della diversa, e spesso poco individuabile, durata di malattia. </w:t>
            </w:r>
          </w:p>
        </w:tc>
      </w:tr>
    </w:tbl>
    <w:p w:rsidR="006733B0" w:rsidRDefault="006733B0" w:rsidP="00F7477D">
      <w:pPr>
        <w:pStyle w:val="BodyTextIndent"/>
        <w:tabs>
          <w:tab w:val="clear" w:pos="1080"/>
          <w:tab w:val="left" w:pos="0"/>
        </w:tabs>
        <w:spacing w:line="240" w:lineRule="auto"/>
        <w:ind w:left="0"/>
        <w:jc w:val="both"/>
        <w:rPr>
          <w:rFonts w:ascii="Bookman Old Style" w:hAnsi="Bookman Old Style" w:cs="Arial"/>
          <w:b w:val="0"/>
          <w:bCs w:val="0"/>
          <w:sz w:val="20"/>
          <w:szCs w:val="20"/>
        </w:rPr>
      </w:pPr>
    </w:p>
    <w:p w:rsidR="006733B0" w:rsidRDefault="006733B0">
      <w:pPr>
        <w:spacing w:after="200" w:line="276" w:lineRule="auto"/>
        <w:rPr>
          <w:rFonts w:ascii="Bookman Old Style" w:hAnsi="Bookman Old Style" w:cs="Arial"/>
          <w:sz w:val="20"/>
          <w:szCs w:val="20"/>
        </w:rPr>
      </w:pPr>
      <w:r>
        <w:rPr>
          <w:rFonts w:ascii="Bookman Old Style" w:hAnsi="Bookman Old Style" w:cs="Arial"/>
          <w:b/>
          <w:bCs/>
          <w:sz w:val="20"/>
          <w:szCs w:val="20"/>
        </w:rPr>
        <w:br w:type="page"/>
      </w:r>
    </w:p>
    <w:p w:rsidR="006733B0" w:rsidRDefault="006733B0" w:rsidP="00F7477D">
      <w:pPr>
        <w:pStyle w:val="BodyTextIndent"/>
        <w:tabs>
          <w:tab w:val="clear" w:pos="1080"/>
          <w:tab w:val="left" w:pos="0"/>
        </w:tabs>
        <w:spacing w:line="240" w:lineRule="auto"/>
        <w:ind w:left="0"/>
        <w:jc w:val="both"/>
        <w:rPr>
          <w:rFonts w:ascii="Bookman Old Style" w:hAnsi="Bookman Old Style"/>
          <w:iCs/>
          <w:smallCaps/>
          <w:color w:val="000000"/>
          <w:sz w:val="20"/>
          <w:szCs w:val="20"/>
        </w:rPr>
      </w:pPr>
    </w:p>
    <w:p w:rsidR="006733B0" w:rsidRDefault="006733B0" w:rsidP="00221F5F">
      <w:pPr>
        <w:pStyle w:val="BodyTextIndent"/>
        <w:tabs>
          <w:tab w:val="clear" w:pos="1080"/>
          <w:tab w:val="left" w:pos="0"/>
        </w:tabs>
        <w:spacing w:line="240" w:lineRule="auto"/>
        <w:ind w:left="284"/>
        <w:jc w:val="both"/>
        <w:rPr>
          <w:rFonts w:ascii="Bookman Old Style" w:hAnsi="Bookman Old Style"/>
          <w:iCs/>
          <w:smallCaps/>
          <w:color w:val="000000"/>
          <w:sz w:val="20"/>
          <w:szCs w:val="20"/>
          <w:lang w:val="en-GB"/>
        </w:rPr>
      </w:pPr>
      <w:r w:rsidRPr="007D0FB5">
        <w:rPr>
          <w:rFonts w:ascii="Bookman Old Style" w:hAnsi="Bookman Old Style"/>
          <w:iCs/>
          <w:smallCaps/>
          <w:color w:val="000000"/>
          <w:sz w:val="20"/>
          <w:szCs w:val="20"/>
          <w:lang w:val="en-GB"/>
        </w:rPr>
        <w:t>Bibliografia</w:t>
      </w:r>
    </w:p>
    <w:p w:rsidR="006733B0" w:rsidRPr="007D0FB5" w:rsidRDefault="006733B0" w:rsidP="00221F5F">
      <w:pPr>
        <w:pStyle w:val="BodyTextIndent"/>
        <w:tabs>
          <w:tab w:val="clear" w:pos="1080"/>
          <w:tab w:val="left" w:pos="0"/>
        </w:tabs>
        <w:spacing w:line="240" w:lineRule="auto"/>
        <w:ind w:left="284"/>
        <w:jc w:val="both"/>
        <w:rPr>
          <w:rFonts w:ascii="Bookman Old Style" w:hAnsi="Bookman Old Style" w:cs="Arial"/>
          <w:b w:val="0"/>
          <w:bCs w:val="0"/>
          <w:sz w:val="20"/>
          <w:szCs w:val="20"/>
          <w:lang w:val="en-GB"/>
        </w:rPr>
      </w:pPr>
    </w:p>
    <w:p w:rsidR="006733B0" w:rsidRPr="00E007F0" w:rsidRDefault="006733B0" w:rsidP="007D0FB5">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hyperlink r:id="rId9" w:history="1">
        <w:r w:rsidRPr="00E007F0">
          <w:rPr>
            <w:rFonts w:ascii="Bookman Old Style" w:hAnsi="Bookman Old Style"/>
            <w:b w:val="0"/>
            <w:bCs w:val="0"/>
            <w:sz w:val="20"/>
            <w:szCs w:val="20"/>
            <w:lang w:val="en-US"/>
          </w:rPr>
          <w:t>Stuck BA</w:t>
        </w:r>
      </w:hyperlink>
      <w:r w:rsidRPr="00E007F0">
        <w:rPr>
          <w:rFonts w:ascii="Bookman Old Style" w:hAnsi="Bookman Old Style"/>
          <w:b w:val="0"/>
          <w:bCs w:val="0"/>
          <w:sz w:val="20"/>
          <w:szCs w:val="20"/>
          <w:lang w:val="en-US"/>
        </w:rPr>
        <w:t xml:space="preserve">, </w:t>
      </w:r>
      <w:hyperlink r:id="rId10" w:history="1">
        <w:r w:rsidRPr="00E007F0">
          <w:rPr>
            <w:rFonts w:ascii="Bookman Old Style" w:hAnsi="Bookman Old Style"/>
            <w:b w:val="0"/>
            <w:bCs w:val="0"/>
            <w:sz w:val="20"/>
            <w:szCs w:val="20"/>
            <w:lang w:val="en-US"/>
          </w:rPr>
          <w:t>Leitzbach S</w:t>
        </w:r>
      </w:hyperlink>
      <w:r w:rsidRPr="00E007F0">
        <w:rPr>
          <w:rFonts w:ascii="Bookman Old Style" w:hAnsi="Bookman Old Style"/>
          <w:b w:val="0"/>
          <w:bCs w:val="0"/>
          <w:sz w:val="20"/>
          <w:szCs w:val="20"/>
          <w:lang w:val="en-US"/>
        </w:rPr>
        <w:t xml:space="preserve">, </w:t>
      </w:r>
      <w:hyperlink r:id="rId11" w:history="1">
        <w:r w:rsidRPr="00E007F0">
          <w:rPr>
            <w:rFonts w:ascii="Bookman Old Style" w:hAnsi="Bookman Old Style"/>
            <w:b w:val="0"/>
            <w:bCs w:val="0"/>
            <w:sz w:val="20"/>
            <w:szCs w:val="20"/>
            <w:lang w:val="en-US"/>
          </w:rPr>
          <w:t>Maurer JT</w:t>
        </w:r>
      </w:hyperlink>
      <w:r w:rsidRPr="00E007F0">
        <w:rPr>
          <w:rFonts w:ascii="Bookman Old Style" w:hAnsi="Bookman Old Style"/>
          <w:b w:val="0"/>
          <w:bCs w:val="0"/>
          <w:sz w:val="20"/>
          <w:szCs w:val="20"/>
          <w:lang w:val="en-US"/>
        </w:rPr>
        <w:t>.</w:t>
      </w:r>
      <w:r>
        <w:rPr>
          <w:rFonts w:ascii="Bookman Old Style" w:hAnsi="Bookman Old Style"/>
          <w:b w:val="0"/>
          <w:bCs w:val="0"/>
          <w:sz w:val="20"/>
          <w:szCs w:val="20"/>
          <w:lang w:val="en-US"/>
        </w:rPr>
        <w:t xml:space="preserve"> </w:t>
      </w:r>
      <w:r w:rsidRPr="00E007F0">
        <w:rPr>
          <w:rFonts w:ascii="Bookman Old Style" w:hAnsi="Bookman Old Style"/>
          <w:b w:val="0"/>
          <w:bCs w:val="0"/>
          <w:sz w:val="20"/>
          <w:szCs w:val="20"/>
          <w:lang w:val="en-US"/>
        </w:rPr>
        <w:t xml:space="preserve">Effects of continuous positive airway pressure on apnea-hypopnea index in obstructive sleep apnea based on long-term compliance. </w:t>
      </w:r>
      <w:hyperlink r:id="rId12" w:tooltip="Sleep &amp; breathing = Schlaf &amp; Atmung." w:history="1">
        <w:r w:rsidRPr="00E007F0">
          <w:rPr>
            <w:rFonts w:ascii="Bookman Old Style" w:hAnsi="Bookman Old Style"/>
            <w:b w:val="0"/>
            <w:bCs w:val="0"/>
            <w:sz w:val="20"/>
            <w:szCs w:val="20"/>
            <w:lang w:val="en-US"/>
          </w:rPr>
          <w:t>Sleep Breath</w:t>
        </w:r>
      </w:hyperlink>
      <w:r>
        <w:rPr>
          <w:rFonts w:ascii="Bookman Old Style" w:hAnsi="Bookman Old Style"/>
          <w:b w:val="0"/>
          <w:bCs w:val="0"/>
          <w:sz w:val="20"/>
          <w:szCs w:val="20"/>
          <w:lang w:val="en-US"/>
        </w:rPr>
        <w:t xml:space="preserve"> 2011 May 19</w:t>
      </w:r>
      <w:r w:rsidRPr="009B3659">
        <w:rPr>
          <w:rFonts w:ascii="Bookman Old Style" w:hAnsi="Bookman Old Style"/>
          <w:sz w:val="20"/>
          <w:szCs w:val="20"/>
          <w:lang w:val="en-US" w:eastAsia="ar-SA"/>
        </w:rPr>
        <w:t xml:space="preserve"> </w:t>
      </w:r>
      <w:r w:rsidRPr="009B3659">
        <w:rPr>
          <w:rFonts w:ascii="Bookman Old Style" w:hAnsi="Bookman Old Style"/>
          <w:b w:val="0"/>
          <w:bCs w:val="0"/>
          <w:sz w:val="20"/>
          <w:szCs w:val="20"/>
          <w:lang w:val="en-US"/>
        </w:rPr>
        <w:t>[Epub ahead of print]</w:t>
      </w:r>
    </w:p>
    <w:p w:rsidR="006733B0" w:rsidRPr="007D0FB5"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hyperlink r:id="rId13" w:history="1">
        <w:r w:rsidRPr="007D0FB5">
          <w:rPr>
            <w:rFonts w:ascii="Bookman Old Style" w:hAnsi="Bookman Old Style"/>
            <w:b w:val="0"/>
            <w:bCs w:val="0"/>
            <w:sz w:val="20"/>
            <w:szCs w:val="20"/>
          </w:rPr>
          <w:t>Toraldo DM</w:t>
        </w:r>
      </w:hyperlink>
      <w:r w:rsidRPr="007D0FB5">
        <w:rPr>
          <w:rFonts w:ascii="Bookman Old Style" w:hAnsi="Bookman Old Style"/>
          <w:b w:val="0"/>
          <w:bCs w:val="0"/>
          <w:sz w:val="20"/>
          <w:szCs w:val="20"/>
        </w:rPr>
        <w:t xml:space="preserve">, </w:t>
      </w:r>
      <w:hyperlink r:id="rId14" w:history="1">
        <w:r w:rsidRPr="007D0FB5">
          <w:rPr>
            <w:rFonts w:ascii="Bookman Old Style" w:hAnsi="Bookman Old Style"/>
            <w:b w:val="0"/>
            <w:bCs w:val="0"/>
            <w:sz w:val="20"/>
            <w:szCs w:val="20"/>
          </w:rPr>
          <w:t>De Nuccio F</w:t>
        </w:r>
      </w:hyperlink>
      <w:r w:rsidRPr="007D0FB5">
        <w:rPr>
          <w:rFonts w:ascii="Bookman Old Style" w:hAnsi="Bookman Old Style"/>
          <w:b w:val="0"/>
          <w:bCs w:val="0"/>
          <w:sz w:val="20"/>
          <w:szCs w:val="20"/>
        </w:rPr>
        <w:t xml:space="preserve">, </w:t>
      </w:r>
      <w:hyperlink r:id="rId15" w:history="1">
        <w:r w:rsidRPr="007D0FB5">
          <w:rPr>
            <w:rFonts w:ascii="Bookman Old Style" w:hAnsi="Bookman Old Style"/>
            <w:b w:val="0"/>
            <w:bCs w:val="0"/>
            <w:sz w:val="20"/>
            <w:szCs w:val="20"/>
          </w:rPr>
          <w:t>Nicolardi G</w:t>
        </w:r>
      </w:hyperlink>
      <w:r w:rsidRPr="007D0FB5">
        <w:rPr>
          <w:rFonts w:ascii="Bookman Old Style" w:hAnsi="Bookman Old Style"/>
          <w:b w:val="0"/>
          <w:bCs w:val="0"/>
          <w:sz w:val="20"/>
          <w:szCs w:val="20"/>
        </w:rPr>
        <w:t xml:space="preserve">. </w:t>
      </w:r>
      <w:r w:rsidRPr="007D0FB5">
        <w:rPr>
          <w:rFonts w:ascii="Bookman Old Style" w:hAnsi="Bookman Old Style"/>
          <w:b w:val="0"/>
          <w:bCs w:val="0"/>
          <w:sz w:val="20"/>
          <w:szCs w:val="20"/>
          <w:lang w:val="en-US"/>
        </w:rPr>
        <w:t xml:space="preserve">Effects of nCPAP therapy on cardiorespiratory outcomes in obstructive sleep apnea syndrome: compliance and technological advancements. </w:t>
      </w:r>
      <w:hyperlink r:id="rId16" w:tooltip="Expert review of respiratory medicine." w:history="1">
        <w:r w:rsidRPr="007D0FB5">
          <w:rPr>
            <w:rFonts w:ascii="Bookman Old Style" w:hAnsi="Bookman Old Style"/>
            <w:b w:val="0"/>
            <w:bCs w:val="0"/>
            <w:sz w:val="20"/>
            <w:szCs w:val="20"/>
            <w:lang w:val="en-US"/>
          </w:rPr>
          <w:t>Expert Rev Respir Med</w:t>
        </w:r>
      </w:hyperlink>
      <w:r w:rsidRPr="007D0FB5">
        <w:rPr>
          <w:rFonts w:ascii="Bookman Old Style" w:hAnsi="Bookman Old Style"/>
          <w:b w:val="0"/>
          <w:bCs w:val="0"/>
          <w:sz w:val="20"/>
          <w:szCs w:val="20"/>
          <w:lang w:val="en-US"/>
        </w:rPr>
        <w:t xml:space="preserve"> 2011 Feb;5(1):41-7</w:t>
      </w:r>
    </w:p>
    <w:p w:rsidR="006733B0" w:rsidRPr="008C21EC" w:rsidRDefault="006733B0" w:rsidP="00672474">
      <w:pPr>
        <w:pStyle w:val="ListParagraph"/>
        <w:numPr>
          <w:ilvl w:val="0"/>
          <w:numId w:val="12"/>
        </w:numPr>
        <w:shd w:val="clear" w:color="auto" w:fill="FFFFFF"/>
        <w:spacing w:after="120"/>
        <w:jc w:val="both"/>
        <w:rPr>
          <w:rFonts w:ascii="Bookman Old Style" w:hAnsi="Bookman Old Style"/>
          <w:sz w:val="20"/>
          <w:szCs w:val="20"/>
          <w:lang w:val="en-US"/>
        </w:rPr>
      </w:pPr>
      <w:r w:rsidRPr="008C21EC">
        <w:rPr>
          <w:rFonts w:ascii="Bookman Old Style" w:hAnsi="Bookman Old Style"/>
          <w:sz w:val="20"/>
          <w:szCs w:val="20"/>
          <w:lang w:val="en-US"/>
        </w:rPr>
        <w:t xml:space="preserve">International classification of sleep disorders – Second edition (ICSD-2). 2005 American Academy of Sleep Medicine. </w:t>
      </w:r>
    </w:p>
    <w:p w:rsidR="006733B0"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GB"/>
        </w:rPr>
      </w:pPr>
      <w:r w:rsidRPr="008C21EC">
        <w:rPr>
          <w:rFonts w:ascii="Bookman Old Style" w:hAnsi="Bookman Old Style"/>
          <w:b w:val="0"/>
          <w:bCs w:val="0"/>
          <w:sz w:val="20"/>
          <w:szCs w:val="20"/>
          <w:lang w:val="en-GB"/>
        </w:rPr>
        <w:t>AASM. Sleep-related breathing d</w:t>
      </w:r>
      <w:r>
        <w:rPr>
          <w:rFonts w:ascii="Bookman Old Style" w:hAnsi="Bookman Old Style"/>
          <w:b w:val="0"/>
          <w:bCs w:val="0"/>
          <w:sz w:val="20"/>
          <w:szCs w:val="20"/>
          <w:lang w:val="en-GB"/>
        </w:rPr>
        <w:t>isorders in adults: recommendations for syndrome definition and measurements techniques in clinical research. Sleep 1999; 22: 667-689.</w:t>
      </w:r>
    </w:p>
    <w:p w:rsidR="006733B0"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GB"/>
        </w:rPr>
      </w:pPr>
      <w:r>
        <w:rPr>
          <w:rFonts w:ascii="Bookman Old Style" w:hAnsi="Bookman Old Style"/>
          <w:b w:val="0"/>
          <w:bCs w:val="0"/>
          <w:sz w:val="20"/>
          <w:szCs w:val="20"/>
          <w:lang w:val="en-GB"/>
        </w:rPr>
        <w:t>Goodday RHB, Precious DS, Morrison AD, Robertson CG. Obstructive Sleep Apnoea Syndrome: diagnosis and management. J of Canadian Dent Ass 2001; 67(11): 652-658.</w:t>
      </w:r>
    </w:p>
    <w:p w:rsidR="006733B0" w:rsidRPr="00D03F03" w:rsidRDefault="006733B0" w:rsidP="0096156D">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eastAsia="ar-SA"/>
        </w:rPr>
      </w:pPr>
      <w:hyperlink r:id="rId17" w:history="1">
        <w:r w:rsidRPr="00D03F03">
          <w:rPr>
            <w:rFonts w:ascii="Bookman Old Style" w:hAnsi="Bookman Old Style"/>
            <w:b w:val="0"/>
            <w:bCs w:val="0"/>
            <w:sz w:val="20"/>
            <w:szCs w:val="20"/>
            <w:lang w:eastAsia="ar-SA"/>
          </w:rPr>
          <w:t>Ferini-Strambi L</w:t>
        </w:r>
      </w:hyperlink>
      <w:r w:rsidRPr="00D03F03">
        <w:rPr>
          <w:rFonts w:ascii="Bookman Old Style" w:hAnsi="Bookman Old Style"/>
          <w:b w:val="0"/>
          <w:bCs w:val="0"/>
          <w:sz w:val="20"/>
          <w:szCs w:val="20"/>
          <w:lang w:eastAsia="ar-SA"/>
        </w:rPr>
        <w:t xml:space="preserve">, </w:t>
      </w:r>
      <w:hyperlink r:id="rId18" w:history="1">
        <w:r w:rsidRPr="00D03F03">
          <w:rPr>
            <w:rFonts w:ascii="Bookman Old Style" w:hAnsi="Bookman Old Style"/>
            <w:b w:val="0"/>
            <w:bCs w:val="0"/>
            <w:sz w:val="20"/>
            <w:szCs w:val="20"/>
            <w:lang w:eastAsia="ar-SA"/>
          </w:rPr>
          <w:t>Fantini ML</w:t>
        </w:r>
      </w:hyperlink>
      <w:r w:rsidRPr="00D03F03">
        <w:rPr>
          <w:rFonts w:ascii="Bookman Old Style" w:hAnsi="Bookman Old Style"/>
          <w:b w:val="0"/>
          <w:bCs w:val="0"/>
          <w:sz w:val="20"/>
          <w:szCs w:val="20"/>
          <w:lang w:eastAsia="ar-SA"/>
        </w:rPr>
        <w:t xml:space="preserve">, </w:t>
      </w:r>
      <w:hyperlink r:id="rId19" w:history="1">
        <w:r w:rsidRPr="00D03F03">
          <w:rPr>
            <w:rFonts w:ascii="Bookman Old Style" w:hAnsi="Bookman Old Style"/>
            <w:b w:val="0"/>
            <w:bCs w:val="0"/>
            <w:sz w:val="20"/>
            <w:szCs w:val="20"/>
            <w:lang w:eastAsia="ar-SA"/>
          </w:rPr>
          <w:t>Castronovo C</w:t>
        </w:r>
      </w:hyperlink>
      <w:r w:rsidRPr="00D03F03">
        <w:rPr>
          <w:rFonts w:ascii="Bookman Old Style" w:hAnsi="Bookman Old Style"/>
          <w:b w:val="0"/>
          <w:bCs w:val="0"/>
          <w:sz w:val="20"/>
          <w:szCs w:val="20"/>
          <w:lang w:eastAsia="ar-SA"/>
        </w:rPr>
        <w:t xml:space="preserve">. </w:t>
      </w:r>
      <w:r w:rsidRPr="00D03F03">
        <w:rPr>
          <w:rFonts w:ascii="Bookman Old Style" w:hAnsi="Bookman Old Style"/>
          <w:b w:val="0"/>
          <w:bCs w:val="0"/>
          <w:sz w:val="20"/>
          <w:szCs w:val="20"/>
          <w:lang w:val="en-US" w:eastAsia="ar-SA"/>
        </w:rPr>
        <w:t>Epidemiology of obstructive sleep apnea syndrome</w:t>
      </w:r>
      <w:r>
        <w:rPr>
          <w:rFonts w:ascii="Bookman Old Style" w:hAnsi="Bookman Old Style"/>
          <w:b w:val="0"/>
          <w:bCs w:val="0"/>
          <w:sz w:val="20"/>
          <w:szCs w:val="20"/>
          <w:lang w:val="en-US" w:eastAsia="ar-SA"/>
        </w:rPr>
        <w:t xml:space="preserve">. </w:t>
      </w:r>
      <w:hyperlink r:id="rId20" w:tooltip="Minerva medica." w:history="1">
        <w:r w:rsidRPr="00D03F03">
          <w:rPr>
            <w:rFonts w:ascii="Bookman Old Style" w:hAnsi="Bookman Old Style"/>
            <w:b w:val="0"/>
            <w:bCs w:val="0"/>
            <w:sz w:val="20"/>
            <w:szCs w:val="20"/>
            <w:lang w:val="en-US" w:eastAsia="ar-SA"/>
          </w:rPr>
          <w:t>Minerva Med.</w:t>
        </w:r>
      </w:hyperlink>
      <w:r w:rsidRPr="00D03F03">
        <w:rPr>
          <w:rFonts w:ascii="Bookman Old Style" w:hAnsi="Bookman Old Style"/>
          <w:b w:val="0"/>
          <w:bCs w:val="0"/>
          <w:sz w:val="20"/>
          <w:szCs w:val="20"/>
          <w:lang w:val="en-US" w:eastAsia="ar-SA"/>
        </w:rPr>
        <w:t xml:space="preserve"> 2004 Jun;95(3):187-202</w:t>
      </w:r>
    </w:p>
    <w:p w:rsidR="006733B0" w:rsidRDefault="006733B0" w:rsidP="00672474">
      <w:pPr>
        <w:pStyle w:val="rprtbody1"/>
        <w:numPr>
          <w:ilvl w:val="0"/>
          <w:numId w:val="12"/>
        </w:numPr>
        <w:shd w:val="clear" w:color="auto" w:fill="FFFFFF"/>
        <w:spacing w:before="0" w:after="120"/>
        <w:jc w:val="both"/>
        <w:rPr>
          <w:rFonts w:ascii="Bookman Old Style" w:hAnsi="Bookman Old Style"/>
          <w:sz w:val="20"/>
          <w:szCs w:val="20"/>
          <w:lang w:val="en-US"/>
        </w:rPr>
      </w:pPr>
      <w:r w:rsidRPr="00B518EF">
        <w:rPr>
          <w:rFonts w:ascii="Bookman Old Style" w:hAnsi="Bookman Old Style"/>
          <w:sz w:val="20"/>
          <w:szCs w:val="20"/>
          <w:lang w:val="en-US"/>
        </w:rPr>
        <w:t>Garbarino S. Sleep disorders and road accident in truck drivers. G Ital Med Lav Ergon 2008 Jul-Sept ;30(3):291-</w:t>
      </w:r>
      <w:r>
        <w:rPr>
          <w:rFonts w:ascii="Bookman Old Style" w:hAnsi="Bookman Old Style"/>
          <w:sz w:val="20"/>
          <w:szCs w:val="20"/>
          <w:lang w:val="en-US"/>
        </w:rPr>
        <w:t>29</w:t>
      </w:r>
      <w:r w:rsidRPr="00B518EF">
        <w:rPr>
          <w:rFonts w:ascii="Bookman Old Style" w:hAnsi="Bookman Old Style"/>
          <w:sz w:val="20"/>
          <w:szCs w:val="20"/>
          <w:lang w:val="en-US"/>
        </w:rPr>
        <w:t>6</w:t>
      </w:r>
      <w:r>
        <w:rPr>
          <w:rFonts w:ascii="Bookman Old Style" w:hAnsi="Bookman Old Style"/>
          <w:sz w:val="20"/>
          <w:szCs w:val="20"/>
          <w:lang w:val="en-US"/>
        </w:rPr>
        <w:t>.</w:t>
      </w:r>
    </w:p>
    <w:p w:rsidR="006733B0" w:rsidRPr="00D03F03"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eastAsia="ar-SA"/>
        </w:rPr>
      </w:pPr>
      <w:r>
        <w:rPr>
          <w:rFonts w:ascii="Bookman Old Style" w:hAnsi="Bookman Old Style"/>
          <w:b w:val="0"/>
          <w:bCs w:val="0"/>
          <w:sz w:val="20"/>
          <w:szCs w:val="20"/>
          <w:lang w:val="en-US" w:eastAsia="ar-SA"/>
        </w:rPr>
        <w:t>Kryeger MH, Roth T, Dement WC. Principle and practice of sleep medicine. Elsevier Saunders 2005.</w:t>
      </w:r>
    </w:p>
    <w:p w:rsidR="006733B0" w:rsidRPr="0014771B" w:rsidRDefault="006733B0" w:rsidP="0014771B">
      <w:pPr>
        <w:pStyle w:val="ListParagraph"/>
        <w:numPr>
          <w:ilvl w:val="0"/>
          <w:numId w:val="12"/>
        </w:numPr>
        <w:shd w:val="clear" w:color="auto" w:fill="FFFFFF"/>
        <w:spacing w:after="120"/>
        <w:ind w:left="714" w:hanging="357"/>
        <w:contextualSpacing w:val="0"/>
        <w:jc w:val="both"/>
        <w:rPr>
          <w:rFonts w:ascii="Bookman Old Style" w:hAnsi="Bookman Old Style"/>
          <w:sz w:val="20"/>
          <w:szCs w:val="20"/>
          <w:lang w:val="en-US"/>
        </w:rPr>
      </w:pPr>
      <w:r w:rsidRPr="00EB7457">
        <w:rPr>
          <w:rFonts w:ascii="Bookman Old Style" w:hAnsi="Bookman Old Style"/>
          <w:sz w:val="20"/>
          <w:szCs w:val="20"/>
          <w:lang w:val="en-US"/>
        </w:rPr>
        <w:t xml:space="preserve">Young T, Peppard PE, Gottlieb DJ. </w:t>
      </w:r>
      <w:hyperlink r:id="rId21" w:history="1">
        <w:r w:rsidRPr="00EB7457">
          <w:rPr>
            <w:rFonts w:ascii="Bookman Old Style" w:hAnsi="Bookman Old Style"/>
            <w:sz w:val="20"/>
            <w:szCs w:val="20"/>
            <w:lang w:val="en-US"/>
          </w:rPr>
          <w:t>Epidemiology of obstructive sleep apnea: a population health perspective.</w:t>
        </w:r>
      </w:hyperlink>
      <w:r w:rsidRPr="00EB7457">
        <w:rPr>
          <w:rFonts w:ascii="Bookman Old Style" w:hAnsi="Bookman Old Style"/>
          <w:sz w:val="20"/>
          <w:szCs w:val="20"/>
          <w:lang w:val="en-US"/>
        </w:rPr>
        <w:t xml:space="preserve"> Am J Respir Crit Care Med 2002 May 1;165(9):1217-39.</w:t>
      </w:r>
    </w:p>
    <w:p w:rsidR="006733B0" w:rsidRPr="00EB7457" w:rsidRDefault="006733B0" w:rsidP="00672474">
      <w:pPr>
        <w:pStyle w:val="ListParagraph"/>
        <w:numPr>
          <w:ilvl w:val="0"/>
          <w:numId w:val="12"/>
        </w:numPr>
        <w:shd w:val="clear" w:color="auto" w:fill="FFFFFF"/>
        <w:spacing w:after="120"/>
        <w:jc w:val="both"/>
        <w:rPr>
          <w:rFonts w:ascii="Bookman Old Style" w:hAnsi="Bookman Old Style"/>
          <w:sz w:val="20"/>
          <w:szCs w:val="20"/>
          <w:lang w:val="en-US"/>
        </w:rPr>
      </w:pPr>
      <w:r w:rsidRPr="00EB7457">
        <w:rPr>
          <w:rFonts w:ascii="Bookman Old Style" w:hAnsi="Bookman Old Style"/>
          <w:sz w:val="20"/>
          <w:szCs w:val="20"/>
          <w:lang w:val="en-US"/>
        </w:rPr>
        <w:t xml:space="preserve">Shaver JL, Zenk SN. </w:t>
      </w:r>
      <w:hyperlink r:id="rId22" w:history="1">
        <w:r w:rsidRPr="00EB7457">
          <w:rPr>
            <w:rFonts w:ascii="Bookman Old Style" w:hAnsi="Bookman Old Style"/>
            <w:sz w:val="20"/>
            <w:szCs w:val="20"/>
            <w:lang w:val="en-US"/>
          </w:rPr>
          <w:t>Sleep disturbance in menopause.</w:t>
        </w:r>
      </w:hyperlink>
      <w:r w:rsidRPr="00EB7457">
        <w:rPr>
          <w:rFonts w:ascii="Bookman Old Style" w:hAnsi="Bookman Old Style"/>
          <w:sz w:val="20"/>
          <w:szCs w:val="20"/>
          <w:lang w:val="en-US"/>
        </w:rPr>
        <w:t xml:space="preserve"> J Women Health Gend Based Med. 2000 Mar; 9(2):109-18.</w:t>
      </w:r>
    </w:p>
    <w:p w:rsidR="006733B0" w:rsidRDefault="006733B0" w:rsidP="00672474">
      <w:pPr>
        <w:pStyle w:val="title1"/>
        <w:numPr>
          <w:ilvl w:val="0"/>
          <w:numId w:val="12"/>
        </w:numPr>
        <w:shd w:val="clear" w:color="auto" w:fill="FFFFFF"/>
        <w:spacing w:after="120"/>
        <w:jc w:val="both"/>
        <w:rPr>
          <w:rFonts w:ascii="Bookman Old Style" w:hAnsi="Bookman Old Style"/>
          <w:sz w:val="20"/>
          <w:szCs w:val="20"/>
          <w:lang w:val="en-US" w:eastAsia="it-IT"/>
        </w:rPr>
      </w:pPr>
      <w:hyperlink r:id="rId23" w:history="1">
        <w:r w:rsidRPr="00147C74">
          <w:rPr>
            <w:rFonts w:ascii="Bookman Old Style" w:hAnsi="Bookman Old Style"/>
            <w:sz w:val="20"/>
            <w:szCs w:val="20"/>
            <w:lang w:val="en-US" w:eastAsia="it-IT"/>
          </w:rPr>
          <w:t>Malhotra A</w:t>
        </w:r>
      </w:hyperlink>
      <w:r w:rsidRPr="00147C74">
        <w:rPr>
          <w:rFonts w:ascii="Bookman Old Style" w:hAnsi="Bookman Old Style"/>
          <w:sz w:val="20"/>
          <w:szCs w:val="20"/>
          <w:lang w:val="en-US" w:eastAsia="it-IT"/>
        </w:rPr>
        <w:t xml:space="preserve">, </w:t>
      </w:r>
      <w:hyperlink r:id="rId24" w:history="1">
        <w:r w:rsidRPr="00147C74">
          <w:rPr>
            <w:rFonts w:ascii="Bookman Old Style" w:hAnsi="Bookman Old Style"/>
            <w:sz w:val="20"/>
            <w:szCs w:val="20"/>
            <w:lang w:val="en-US" w:eastAsia="it-IT"/>
          </w:rPr>
          <w:t>White DP</w:t>
        </w:r>
      </w:hyperlink>
      <w:r w:rsidRPr="00147C74">
        <w:rPr>
          <w:rFonts w:ascii="Bookman Old Style" w:hAnsi="Bookman Old Style"/>
          <w:sz w:val="20"/>
          <w:szCs w:val="20"/>
          <w:lang w:val="en-US" w:eastAsia="it-IT"/>
        </w:rPr>
        <w:t xml:space="preserve">. Obstructive sleep apnoea. </w:t>
      </w:r>
      <w:hyperlink r:id="rId25" w:history="1">
        <w:r w:rsidRPr="00147C74">
          <w:rPr>
            <w:rFonts w:ascii="Bookman Old Style" w:hAnsi="Bookman Old Style"/>
            <w:sz w:val="20"/>
            <w:szCs w:val="20"/>
            <w:lang w:val="en-US" w:eastAsia="it-IT"/>
          </w:rPr>
          <w:t>Lancet.</w:t>
        </w:r>
      </w:hyperlink>
      <w:r w:rsidRPr="00147C74">
        <w:rPr>
          <w:rFonts w:ascii="Bookman Old Style" w:hAnsi="Bookman Old Style"/>
          <w:sz w:val="20"/>
          <w:szCs w:val="20"/>
          <w:lang w:val="en-US" w:eastAsia="it-IT"/>
        </w:rPr>
        <w:t xml:space="preserve"> 2002 Jul 20;360 (9328):237-45.</w:t>
      </w:r>
    </w:p>
    <w:p w:rsidR="006733B0" w:rsidRDefault="006733B0" w:rsidP="00672474">
      <w:pPr>
        <w:pStyle w:val="title1"/>
        <w:numPr>
          <w:ilvl w:val="0"/>
          <w:numId w:val="12"/>
        </w:numPr>
        <w:shd w:val="clear" w:color="auto" w:fill="FFFFFF"/>
        <w:spacing w:after="120"/>
        <w:jc w:val="both"/>
        <w:rPr>
          <w:rFonts w:ascii="Bookman Old Style" w:hAnsi="Bookman Old Style"/>
          <w:sz w:val="20"/>
          <w:szCs w:val="20"/>
          <w:lang w:val="en-US" w:eastAsia="it-IT"/>
        </w:rPr>
      </w:pPr>
      <w:hyperlink r:id="rId26" w:history="1">
        <w:r w:rsidRPr="00147C74">
          <w:rPr>
            <w:rFonts w:ascii="Bookman Old Style" w:hAnsi="Bookman Old Style"/>
            <w:sz w:val="20"/>
            <w:szCs w:val="20"/>
            <w:lang w:val="en-US" w:eastAsia="it-IT"/>
          </w:rPr>
          <w:t>Palmer LJ</w:t>
        </w:r>
      </w:hyperlink>
      <w:r w:rsidRPr="00147C74">
        <w:rPr>
          <w:rFonts w:ascii="Bookman Old Style" w:hAnsi="Bookman Old Style"/>
          <w:sz w:val="20"/>
          <w:szCs w:val="20"/>
          <w:lang w:val="en-US" w:eastAsia="it-IT"/>
        </w:rPr>
        <w:t xml:space="preserve">, </w:t>
      </w:r>
      <w:hyperlink r:id="rId27" w:history="1">
        <w:r w:rsidRPr="00147C74">
          <w:rPr>
            <w:rFonts w:ascii="Bookman Old Style" w:hAnsi="Bookman Old Style"/>
            <w:sz w:val="20"/>
            <w:szCs w:val="20"/>
            <w:lang w:val="en-US" w:eastAsia="it-IT"/>
          </w:rPr>
          <w:t>Buxbaum SG</w:t>
        </w:r>
      </w:hyperlink>
      <w:r w:rsidRPr="00147C74">
        <w:rPr>
          <w:rFonts w:ascii="Bookman Old Style" w:hAnsi="Bookman Old Style"/>
          <w:sz w:val="20"/>
          <w:szCs w:val="20"/>
          <w:lang w:val="en-US" w:eastAsia="it-IT"/>
        </w:rPr>
        <w:t xml:space="preserve">, </w:t>
      </w:r>
      <w:hyperlink r:id="rId28" w:history="1">
        <w:r w:rsidRPr="00147C74">
          <w:rPr>
            <w:rFonts w:ascii="Bookman Old Style" w:hAnsi="Bookman Old Style"/>
            <w:sz w:val="20"/>
            <w:szCs w:val="20"/>
            <w:lang w:val="en-US" w:eastAsia="it-IT"/>
          </w:rPr>
          <w:t>Larkin E</w:t>
        </w:r>
      </w:hyperlink>
      <w:r w:rsidRPr="00147C74">
        <w:rPr>
          <w:rFonts w:ascii="Bookman Old Style" w:hAnsi="Bookman Old Style"/>
          <w:sz w:val="20"/>
          <w:szCs w:val="20"/>
          <w:lang w:val="en-US" w:eastAsia="it-IT"/>
        </w:rPr>
        <w:t xml:space="preserve">, </w:t>
      </w:r>
      <w:hyperlink r:id="rId29" w:history="1">
        <w:r w:rsidRPr="00147C74">
          <w:rPr>
            <w:rFonts w:ascii="Bookman Old Style" w:hAnsi="Bookman Old Style"/>
            <w:sz w:val="20"/>
            <w:szCs w:val="20"/>
            <w:lang w:val="en-US" w:eastAsia="it-IT"/>
          </w:rPr>
          <w:t>Patel SR</w:t>
        </w:r>
      </w:hyperlink>
      <w:r w:rsidRPr="00147C74">
        <w:rPr>
          <w:rFonts w:ascii="Bookman Old Style" w:hAnsi="Bookman Old Style"/>
          <w:sz w:val="20"/>
          <w:szCs w:val="20"/>
          <w:lang w:val="en-US" w:eastAsia="it-IT"/>
        </w:rPr>
        <w:t xml:space="preserve">, </w:t>
      </w:r>
      <w:hyperlink r:id="rId30" w:history="1">
        <w:r w:rsidRPr="00147C74">
          <w:rPr>
            <w:rFonts w:ascii="Bookman Old Style" w:hAnsi="Bookman Old Style"/>
            <w:sz w:val="20"/>
            <w:szCs w:val="20"/>
            <w:lang w:val="en-US" w:eastAsia="it-IT"/>
          </w:rPr>
          <w:t>Elston RC</w:t>
        </w:r>
      </w:hyperlink>
      <w:r w:rsidRPr="00147C74">
        <w:rPr>
          <w:rFonts w:ascii="Bookman Old Style" w:hAnsi="Bookman Old Style"/>
          <w:sz w:val="20"/>
          <w:szCs w:val="20"/>
          <w:lang w:val="en-US" w:eastAsia="it-IT"/>
        </w:rPr>
        <w:t xml:space="preserve">, </w:t>
      </w:r>
      <w:hyperlink r:id="rId31" w:history="1">
        <w:r w:rsidRPr="00147C74">
          <w:rPr>
            <w:rFonts w:ascii="Bookman Old Style" w:hAnsi="Bookman Old Style"/>
            <w:sz w:val="20"/>
            <w:szCs w:val="20"/>
            <w:lang w:val="en-US" w:eastAsia="it-IT"/>
          </w:rPr>
          <w:t>Tishler PV</w:t>
        </w:r>
      </w:hyperlink>
      <w:r w:rsidRPr="00E673AC">
        <w:rPr>
          <w:rFonts w:ascii="Bookman Old Style" w:hAnsi="Bookman Old Style"/>
          <w:sz w:val="20"/>
          <w:szCs w:val="20"/>
          <w:lang w:val="en-US" w:eastAsia="it-IT"/>
        </w:rPr>
        <w:t xml:space="preserve"> e</w:t>
      </w:r>
      <w:r>
        <w:rPr>
          <w:rFonts w:ascii="Bookman Old Style" w:hAnsi="Bookman Old Style"/>
          <w:sz w:val="20"/>
          <w:szCs w:val="20"/>
          <w:lang w:val="en-US" w:eastAsia="it-IT"/>
        </w:rPr>
        <w:t>t al</w:t>
      </w:r>
      <w:r w:rsidRPr="00147C74">
        <w:rPr>
          <w:rFonts w:ascii="Bookman Old Style" w:hAnsi="Bookman Old Style"/>
          <w:sz w:val="20"/>
          <w:szCs w:val="20"/>
          <w:lang w:val="en-US" w:eastAsia="it-IT"/>
        </w:rPr>
        <w:t xml:space="preserve">. Whole-genome scan for obstructive sleep apnea and obesity. </w:t>
      </w:r>
      <w:hyperlink r:id="rId32" w:history="1">
        <w:r w:rsidRPr="00147C74">
          <w:rPr>
            <w:rFonts w:ascii="Bookman Old Style" w:hAnsi="Bookman Old Style"/>
            <w:sz w:val="20"/>
            <w:szCs w:val="20"/>
            <w:lang w:val="en-US" w:eastAsia="it-IT"/>
          </w:rPr>
          <w:t>Am J Hum Genet.</w:t>
        </w:r>
      </w:hyperlink>
      <w:r w:rsidRPr="00147C74">
        <w:rPr>
          <w:rFonts w:ascii="Bookman Old Style" w:hAnsi="Bookman Old Style"/>
          <w:sz w:val="20"/>
          <w:szCs w:val="20"/>
          <w:lang w:val="en-US" w:eastAsia="it-IT"/>
        </w:rPr>
        <w:t xml:space="preserve"> 2003 Feb;72(2):340-50. Epub 2002 Dec 23.</w:t>
      </w:r>
    </w:p>
    <w:p w:rsidR="006733B0" w:rsidRDefault="006733B0" w:rsidP="00672474">
      <w:pPr>
        <w:pStyle w:val="aux1"/>
        <w:numPr>
          <w:ilvl w:val="0"/>
          <w:numId w:val="12"/>
        </w:numPr>
        <w:shd w:val="clear" w:color="auto" w:fill="FFFFFF"/>
        <w:tabs>
          <w:tab w:val="left" w:pos="709"/>
        </w:tabs>
        <w:spacing w:after="120" w:line="240" w:lineRule="auto"/>
        <w:jc w:val="both"/>
        <w:rPr>
          <w:rFonts w:ascii="Bookman Old Style" w:hAnsi="Bookman Old Style"/>
          <w:sz w:val="20"/>
          <w:szCs w:val="20"/>
          <w:lang w:val="en-US" w:eastAsia="it-IT"/>
        </w:rPr>
      </w:pPr>
      <w:r w:rsidRPr="007D1130">
        <w:rPr>
          <w:rFonts w:ascii="Bookman Old Style" w:hAnsi="Bookman Old Style"/>
          <w:sz w:val="20"/>
          <w:szCs w:val="20"/>
          <w:lang w:val="en-GB" w:eastAsia="it-IT"/>
        </w:rPr>
        <w:t xml:space="preserve">Casasola GG, Alvarez-Sala JL, Marques JA, Sánchez-Alarcos JM, Tashkin DP, Espinós D. </w:t>
      </w:r>
      <w:hyperlink r:id="rId33" w:history="1">
        <w:r w:rsidRPr="00387682">
          <w:rPr>
            <w:rFonts w:ascii="Bookman Old Style" w:hAnsi="Bookman Old Style"/>
            <w:sz w:val="20"/>
            <w:szCs w:val="20"/>
            <w:lang w:val="en-US" w:eastAsia="it-IT"/>
          </w:rPr>
          <w:t>Cigarette smoking behavior and respiratory alterations during sleep in a healthy population.</w:t>
        </w:r>
      </w:hyperlink>
      <w:r w:rsidRPr="00387682">
        <w:rPr>
          <w:rFonts w:ascii="Bookman Old Style" w:hAnsi="Bookman Old Style"/>
          <w:sz w:val="20"/>
          <w:szCs w:val="20"/>
          <w:lang w:val="en-US" w:eastAsia="it-IT"/>
        </w:rPr>
        <w:t xml:space="preserve"> Sleep Breath. 2002 Mar;6(1):19-24.</w:t>
      </w:r>
    </w:p>
    <w:p w:rsidR="006733B0" w:rsidRDefault="006733B0" w:rsidP="00672474">
      <w:pPr>
        <w:pStyle w:val="aux1"/>
        <w:numPr>
          <w:ilvl w:val="0"/>
          <w:numId w:val="12"/>
        </w:numPr>
        <w:shd w:val="clear" w:color="auto" w:fill="FFFFFF"/>
        <w:spacing w:after="120" w:line="240" w:lineRule="auto"/>
        <w:jc w:val="both"/>
        <w:rPr>
          <w:rFonts w:ascii="Bookman Old Style" w:hAnsi="Bookman Old Style"/>
          <w:sz w:val="20"/>
          <w:szCs w:val="20"/>
          <w:lang w:val="en-US" w:eastAsia="it-IT"/>
        </w:rPr>
      </w:pPr>
      <w:r w:rsidRPr="00387682">
        <w:rPr>
          <w:rFonts w:ascii="Bookman Old Style" w:hAnsi="Bookman Old Style"/>
          <w:sz w:val="20"/>
          <w:szCs w:val="20"/>
          <w:lang w:val="en-US" w:eastAsia="it-IT"/>
        </w:rPr>
        <w:t>Tsutsumi W, Miyazaki S, Itasaka Y, Togawa K. Influence of alcohol on respiratory disturbance during sleep. Psychiatry Clin Neurosci. 2000 Jun;54(3):332-3.</w:t>
      </w:r>
    </w:p>
    <w:p w:rsidR="006733B0" w:rsidRDefault="006733B0" w:rsidP="00672474">
      <w:pPr>
        <w:pStyle w:val="rprtbody1"/>
        <w:numPr>
          <w:ilvl w:val="0"/>
          <w:numId w:val="12"/>
        </w:numPr>
        <w:shd w:val="clear" w:color="auto" w:fill="FFFFFF"/>
        <w:spacing w:before="0" w:after="120"/>
        <w:jc w:val="both"/>
        <w:rPr>
          <w:rFonts w:ascii="Bookman Old Style" w:hAnsi="Bookman Old Style"/>
          <w:sz w:val="20"/>
          <w:szCs w:val="20"/>
          <w:lang w:val="en-US" w:eastAsia="it-IT"/>
        </w:rPr>
      </w:pPr>
      <w:r w:rsidRPr="00387682">
        <w:rPr>
          <w:rFonts w:ascii="Bookman Old Style" w:hAnsi="Bookman Old Style"/>
          <w:sz w:val="20"/>
          <w:szCs w:val="20"/>
          <w:lang w:val="en-US" w:eastAsia="it-IT"/>
        </w:rPr>
        <w:t xml:space="preserve">Paoli JR, Lauwers F, Lacassagne L, Tiberge M, Dodart L, Boutault F. </w:t>
      </w:r>
      <w:hyperlink r:id="rId34" w:history="1">
        <w:r w:rsidRPr="00387682">
          <w:rPr>
            <w:rFonts w:ascii="Bookman Old Style" w:hAnsi="Bookman Old Style"/>
            <w:sz w:val="20"/>
            <w:szCs w:val="20"/>
            <w:lang w:val="en-US" w:eastAsia="it-IT"/>
          </w:rPr>
          <w:t>Craniofacial differences according to the body mass index of patients with obstructive sleep apnoea syndrome: cephalometric study in 85 patients.</w:t>
        </w:r>
      </w:hyperlink>
      <w:r w:rsidRPr="00387682">
        <w:rPr>
          <w:rFonts w:ascii="Bookman Old Style" w:hAnsi="Bookman Old Style"/>
          <w:sz w:val="20"/>
          <w:szCs w:val="20"/>
          <w:lang w:val="en-US" w:eastAsia="it-IT"/>
        </w:rPr>
        <w:t xml:space="preserve"> Br J Oral Maxillofac Surg. 2001 Feb;39(1):40-5</w:t>
      </w:r>
      <w:r>
        <w:rPr>
          <w:rFonts w:ascii="Bookman Old Style" w:hAnsi="Bookman Old Style"/>
          <w:sz w:val="20"/>
          <w:szCs w:val="20"/>
          <w:lang w:val="en-US" w:eastAsia="it-IT"/>
        </w:rPr>
        <w:t>.</w:t>
      </w:r>
    </w:p>
    <w:p w:rsidR="006733B0" w:rsidRPr="00AC2B17" w:rsidRDefault="006733B0" w:rsidP="00464C18">
      <w:pPr>
        <w:pStyle w:val="BodyText"/>
        <w:numPr>
          <w:ilvl w:val="0"/>
          <w:numId w:val="12"/>
        </w:numPr>
        <w:ind w:left="714" w:hanging="357"/>
        <w:jc w:val="both"/>
        <w:rPr>
          <w:rFonts w:ascii="Bookman Old Style" w:hAnsi="Bookman Old Style"/>
          <w:sz w:val="20"/>
          <w:szCs w:val="20"/>
          <w:lang w:val="en-US"/>
        </w:rPr>
      </w:pPr>
      <w:r w:rsidRPr="00AC2B17">
        <w:rPr>
          <w:rFonts w:ascii="Bookman Old Style" w:hAnsi="Bookman Old Style"/>
          <w:sz w:val="20"/>
          <w:szCs w:val="20"/>
          <w:lang w:val="en-US"/>
        </w:rPr>
        <w:t>Lugaresi E, Cirignotta F, Montagna P. Pathogenetic aspects of snoring and obstructive apnea syndrome. Schweiz Med Wochenschr 1988; 118: 1333-1337.</w:t>
      </w:r>
    </w:p>
    <w:p w:rsidR="006733B0" w:rsidRPr="00464C18" w:rsidRDefault="006733B0" w:rsidP="00464C18">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hyperlink r:id="rId35" w:history="1">
        <w:r w:rsidRPr="00BA210E">
          <w:rPr>
            <w:rFonts w:ascii="Bookman Old Style" w:hAnsi="Bookman Old Style"/>
            <w:b w:val="0"/>
            <w:bCs w:val="0"/>
            <w:sz w:val="20"/>
            <w:szCs w:val="20"/>
          </w:rPr>
          <w:t>van Lunteren E</w:t>
        </w:r>
      </w:hyperlink>
      <w:r w:rsidRPr="00BA210E">
        <w:rPr>
          <w:rFonts w:ascii="Bookman Old Style" w:hAnsi="Bookman Old Style"/>
          <w:b w:val="0"/>
          <w:bCs w:val="0"/>
          <w:sz w:val="20"/>
          <w:szCs w:val="20"/>
        </w:rPr>
        <w:t xml:space="preserve">, </w:t>
      </w:r>
      <w:hyperlink r:id="rId36" w:history="1">
        <w:r w:rsidRPr="00BA210E">
          <w:rPr>
            <w:rFonts w:ascii="Bookman Old Style" w:hAnsi="Bookman Old Style"/>
            <w:b w:val="0"/>
            <w:bCs w:val="0"/>
            <w:sz w:val="20"/>
            <w:szCs w:val="20"/>
          </w:rPr>
          <w:t>Strohl KP</w:t>
        </w:r>
      </w:hyperlink>
      <w:r w:rsidRPr="00BA210E">
        <w:rPr>
          <w:rFonts w:ascii="Bookman Old Style" w:hAnsi="Bookman Old Style"/>
          <w:b w:val="0"/>
          <w:bCs w:val="0"/>
          <w:sz w:val="20"/>
          <w:szCs w:val="20"/>
        </w:rPr>
        <w:t xml:space="preserve">. </w:t>
      </w:r>
      <w:r w:rsidRPr="00464C18">
        <w:rPr>
          <w:rFonts w:ascii="Bookman Old Style" w:hAnsi="Bookman Old Style"/>
          <w:b w:val="0"/>
          <w:bCs w:val="0"/>
          <w:sz w:val="20"/>
          <w:szCs w:val="20"/>
          <w:lang w:val="en-US"/>
        </w:rPr>
        <w:t xml:space="preserve">The muscles of the upper airways. </w:t>
      </w:r>
      <w:hyperlink r:id="rId37" w:tooltip="Clinics in chest medicine." w:history="1">
        <w:r w:rsidRPr="00464C18">
          <w:rPr>
            <w:rFonts w:ascii="Bookman Old Style" w:hAnsi="Bookman Old Style"/>
            <w:b w:val="0"/>
            <w:bCs w:val="0"/>
            <w:sz w:val="20"/>
            <w:szCs w:val="20"/>
            <w:lang w:val="en-US"/>
          </w:rPr>
          <w:t>Clin Chest Med.</w:t>
        </w:r>
      </w:hyperlink>
      <w:r w:rsidRPr="00464C18">
        <w:rPr>
          <w:rFonts w:ascii="Bookman Old Style" w:hAnsi="Bookman Old Style"/>
          <w:b w:val="0"/>
          <w:bCs w:val="0"/>
          <w:sz w:val="20"/>
          <w:szCs w:val="20"/>
          <w:lang w:val="en-US"/>
        </w:rPr>
        <w:t xml:space="preserve"> 1986 Jun;7(2):171-88</w:t>
      </w:r>
      <w:r>
        <w:rPr>
          <w:rFonts w:ascii="Bookman Old Style" w:hAnsi="Bookman Old Style"/>
          <w:b w:val="0"/>
          <w:bCs w:val="0"/>
          <w:sz w:val="20"/>
          <w:szCs w:val="20"/>
          <w:lang w:val="en-US"/>
        </w:rPr>
        <w:t>.</w:t>
      </w:r>
    </w:p>
    <w:p w:rsidR="006733B0" w:rsidRPr="008316DE"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hyperlink r:id="rId38" w:history="1">
        <w:r w:rsidRPr="008316DE">
          <w:rPr>
            <w:rFonts w:ascii="Bookman Old Style" w:hAnsi="Bookman Old Style"/>
            <w:b w:val="0"/>
            <w:bCs w:val="0"/>
            <w:sz w:val="20"/>
            <w:szCs w:val="20"/>
            <w:lang w:val="en-US"/>
          </w:rPr>
          <w:t>McNicholas WT</w:t>
        </w:r>
      </w:hyperlink>
      <w:r w:rsidRPr="008316DE">
        <w:rPr>
          <w:rFonts w:ascii="Bookman Old Style" w:hAnsi="Bookman Old Style"/>
          <w:b w:val="0"/>
          <w:bCs w:val="0"/>
          <w:sz w:val="20"/>
          <w:szCs w:val="20"/>
          <w:lang w:val="en-US"/>
        </w:rPr>
        <w:t xml:space="preserve">. Implications of pathophysiology for management of the obstructive sleep apnoea syndrome. </w:t>
      </w:r>
      <w:hyperlink r:id="rId39" w:tooltip="Monaldi archives for chest disease = Archivio Monaldi per le malattie del torace / Fondazione clinica del lavoro, IRCCS [and] Istituto di clinica tisiologica e malattie apparato respiratorio, Università di Napoli, Secondo ateneo." w:history="1">
        <w:r w:rsidRPr="008316DE">
          <w:rPr>
            <w:rFonts w:ascii="Bookman Old Style" w:hAnsi="Bookman Old Style"/>
            <w:b w:val="0"/>
            <w:bCs w:val="0"/>
            <w:sz w:val="20"/>
            <w:szCs w:val="20"/>
            <w:lang w:val="en-US"/>
          </w:rPr>
          <w:t>Monaldi Arch Chest Dis.</w:t>
        </w:r>
      </w:hyperlink>
      <w:r w:rsidRPr="008316DE">
        <w:rPr>
          <w:rFonts w:ascii="Bookman Old Style" w:hAnsi="Bookman Old Style"/>
          <w:b w:val="0"/>
          <w:bCs w:val="0"/>
          <w:sz w:val="20"/>
          <w:szCs w:val="20"/>
          <w:lang w:val="en-US"/>
        </w:rPr>
        <w:t xml:space="preserve"> 1998 Oct;53(5):524-9</w:t>
      </w:r>
      <w:r>
        <w:rPr>
          <w:rFonts w:ascii="Bookman Old Style" w:hAnsi="Bookman Old Style"/>
          <w:b w:val="0"/>
          <w:bCs w:val="0"/>
          <w:sz w:val="20"/>
          <w:szCs w:val="20"/>
          <w:lang w:val="en-US"/>
        </w:rPr>
        <w:t>.</w:t>
      </w:r>
    </w:p>
    <w:p w:rsidR="006733B0" w:rsidRPr="00C83B95" w:rsidRDefault="006733B0" w:rsidP="00672474">
      <w:pPr>
        <w:pStyle w:val="ListParagraph"/>
        <w:numPr>
          <w:ilvl w:val="0"/>
          <w:numId w:val="12"/>
        </w:numPr>
        <w:spacing w:after="120"/>
        <w:jc w:val="both"/>
        <w:rPr>
          <w:rFonts w:ascii="Bookman Old Style" w:hAnsi="Bookman Old Style"/>
          <w:sz w:val="20"/>
          <w:szCs w:val="20"/>
          <w:lang w:val="en-US"/>
        </w:rPr>
      </w:pPr>
      <w:r w:rsidRPr="00C83B95">
        <w:rPr>
          <w:rFonts w:ascii="Bookman Old Style" w:hAnsi="Bookman Old Style"/>
          <w:sz w:val="20"/>
          <w:szCs w:val="20"/>
          <w:lang w:val="en-US"/>
        </w:rPr>
        <w:t>Stoohs R, Guilleminault C. Cardiovascular changes associated with the obstructive sleep apnea syndrome. J Appl Physiol 1992; 71: 582-589.</w:t>
      </w:r>
    </w:p>
    <w:p w:rsidR="006733B0" w:rsidRPr="00342593" w:rsidRDefault="006733B0" w:rsidP="00672474">
      <w:pPr>
        <w:pStyle w:val="BodyText"/>
        <w:numPr>
          <w:ilvl w:val="0"/>
          <w:numId w:val="12"/>
        </w:numPr>
        <w:jc w:val="both"/>
        <w:rPr>
          <w:rFonts w:ascii="Bookman Old Style" w:hAnsi="Bookman Old Style"/>
          <w:sz w:val="20"/>
          <w:szCs w:val="20"/>
          <w:lang w:val="en-US"/>
        </w:rPr>
      </w:pPr>
      <w:r w:rsidRPr="00342593">
        <w:rPr>
          <w:rFonts w:ascii="Bookman Old Style" w:hAnsi="Bookman Old Style"/>
          <w:sz w:val="20"/>
          <w:szCs w:val="20"/>
          <w:lang w:val="en-US"/>
        </w:rPr>
        <w:t>Roux F, D’ambrosio C, Mohsenin V. Sleep related breathing disorders and cardiovascular disease. Am J Med 2000; 108: 396-402.</w:t>
      </w:r>
    </w:p>
    <w:p w:rsidR="006733B0" w:rsidRPr="00342593" w:rsidRDefault="006733B0" w:rsidP="00672474">
      <w:pPr>
        <w:pStyle w:val="BodyText"/>
        <w:numPr>
          <w:ilvl w:val="0"/>
          <w:numId w:val="12"/>
        </w:numPr>
        <w:jc w:val="both"/>
        <w:rPr>
          <w:rFonts w:ascii="Bookman Old Style" w:hAnsi="Bookman Old Style"/>
          <w:sz w:val="20"/>
          <w:szCs w:val="20"/>
          <w:lang w:val="en-US"/>
        </w:rPr>
      </w:pPr>
      <w:r w:rsidRPr="00342593">
        <w:rPr>
          <w:rFonts w:ascii="Bookman Old Style" w:hAnsi="Bookman Old Style"/>
          <w:sz w:val="20"/>
          <w:szCs w:val="20"/>
          <w:lang w:val="en-US"/>
        </w:rPr>
        <w:t>Guilleminault C, Connoly SJ, Winkle RA. Cardiac arrhythmia and conduction disturbances during sleep in 400 patients with sleep apnea syndrome. Am J Cardiol 1983; 52: 490-494.</w:t>
      </w:r>
    </w:p>
    <w:p w:rsidR="006733B0" w:rsidRPr="00B1017D" w:rsidRDefault="006733B0" w:rsidP="00672474">
      <w:pPr>
        <w:pStyle w:val="ListParagraph"/>
        <w:numPr>
          <w:ilvl w:val="0"/>
          <w:numId w:val="12"/>
        </w:numPr>
        <w:spacing w:after="120"/>
        <w:jc w:val="both"/>
        <w:rPr>
          <w:rFonts w:ascii="Bookman Old Style" w:hAnsi="Bookman Old Style"/>
          <w:sz w:val="20"/>
          <w:szCs w:val="20"/>
          <w:lang w:val="en-US"/>
        </w:rPr>
      </w:pPr>
      <w:r w:rsidRPr="00B1017D">
        <w:rPr>
          <w:rFonts w:ascii="Bookman Old Style" w:hAnsi="Bookman Old Style"/>
          <w:sz w:val="20"/>
          <w:szCs w:val="20"/>
          <w:lang w:val="en-US"/>
        </w:rPr>
        <w:t>Thomas R. The cardiomyopathy of obstructive sleep apnea. Ann Intern Med 1996; 125: 425.</w:t>
      </w:r>
    </w:p>
    <w:p w:rsidR="006733B0" w:rsidRPr="00B1017D" w:rsidRDefault="006733B0" w:rsidP="00672474">
      <w:pPr>
        <w:pStyle w:val="ListParagraph"/>
        <w:numPr>
          <w:ilvl w:val="0"/>
          <w:numId w:val="12"/>
        </w:numPr>
        <w:spacing w:after="120"/>
        <w:jc w:val="both"/>
        <w:rPr>
          <w:rFonts w:ascii="Bookman Old Style" w:hAnsi="Bookman Old Style"/>
          <w:sz w:val="20"/>
          <w:szCs w:val="20"/>
          <w:lang w:val="en-US"/>
        </w:rPr>
      </w:pPr>
      <w:r w:rsidRPr="00B1017D">
        <w:rPr>
          <w:rFonts w:ascii="Bookman Old Style" w:hAnsi="Bookman Old Style"/>
          <w:sz w:val="20"/>
          <w:szCs w:val="20"/>
          <w:lang w:val="en-US"/>
        </w:rPr>
        <w:t>Malone S, Liu PP, Holloway R et al. Obstructive sleep apnoea in patients with dilated cardiomyopathy: effects of continuous positive airway pressure. Lancet 1991; 338: 1480-1484.</w:t>
      </w:r>
    </w:p>
    <w:p w:rsidR="006733B0" w:rsidRPr="00342593" w:rsidRDefault="006733B0" w:rsidP="00672474">
      <w:pPr>
        <w:pStyle w:val="BodyText"/>
        <w:numPr>
          <w:ilvl w:val="0"/>
          <w:numId w:val="12"/>
        </w:numPr>
        <w:jc w:val="both"/>
        <w:rPr>
          <w:rFonts w:ascii="Bookman Old Style" w:hAnsi="Bookman Old Style"/>
          <w:sz w:val="20"/>
          <w:szCs w:val="20"/>
          <w:lang w:val="en-US"/>
        </w:rPr>
      </w:pPr>
      <w:r w:rsidRPr="00342593">
        <w:rPr>
          <w:rFonts w:ascii="Bookman Old Style" w:hAnsi="Bookman Old Style"/>
          <w:sz w:val="20"/>
          <w:szCs w:val="20"/>
          <w:lang w:val="en-US"/>
        </w:rPr>
        <w:t>He J, Kryger MH, Zorick FJ, Conway W, Roth T. Mortality and apnea index in obstructive sleep apnea: experience in 385 male patients. Chest 1988; 94: 9-14.</w:t>
      </w:r>
    </w:p>
    <w:p w:rsidR="006733B0" w:rsidRPr="00210057" w:rsidRDefault="006733B0" w:rsidP="00672474">
      <w:pPr>
        <w:pStyle w:val="BodyText"/>
        <w:numPr>
          <w:ilvl w:val="0"/>
          <w:numId w:val="12"/>
        </w:numPr>
        <w:tabs>
          <w:tab w:val="left" w:pos="709"/>
        </w:tabs>
        <w:spacing w:after="0"/>
        <w:jc w:val="both"/>
        <w:rPr>
          <w:rFonts w:ascii="Bookman Old Style" w:hAnsi="Bookman Old Style"/>
          <w:sz w:val="20"/>
          <w:szCs w:val="20"/>
          <w:lang w:val="en-US"/>
        </w:rPr>
      </w:pPr>
      <w:r w:rsidRPr="00210057">
        <w:rPr>
          <w:rFonts w:ascii="Bookman Old Style" w:hAnsi="Bookman Old Style"/>
          <w:sz w:val="20"/>
          <w:szCs w:val="20"/>
          <w:lang w:val="en-US"/>
        </w:rPr>
        <w:t>Yaggi H, Mohsenin V. Sleep-disordered breathing and stroke. Clin Chest Med 2003; 24(2): 223-237.</w:t>
      </w:r>
    </w:p>
    <w:p w:rsidR="006733B0" w:rsidRDefault="006733B0" w:rsidP="00672474">
      <w:pPr>
        <w:pStyle w:val="rprtbody1"/>
        <w:numPr>
          <w:ilvl w:val="0"/>
          <w:numId w:val="12"/>
        </w:numPr>
        <w:shd w:val="clear" w:color="auto" w:fill="FFFFFF"/>
        <w:spacing w:before="0" w:after="120"/>
        <w:jc w:val="both"/>
        <w:rPr>
          <w:rFonts w:ascii="Bookman Old Style" w:hAnsi="Bookman Old Style"/>
          <w:sz w:val="20"/>
          <w:szCs w:val="20"/>
          <w:lang w:val="en-US" w:eastAsia="it-IT"/>
        </w:rPr>
      </w:pPr>
      <w:r w:rsidRPr="00D77D58">
        <w:rPr>
          <w:rFonts w:ascii="Bookman Old Style" w:hAnsi="Bookman Old Style"/>
          <w:sz w:val="20"/>
          <w:szCs w:val="20"/>
          <w:lang w:val="en-US" w:eastAsia="it-IT"/>
        </w:rPr>
        <w:t xml:space="preserve">McCarley C. </w:t>
      </w:r>
      <w:hyperlink r:id="rId40" w:history="1">
        <w:r w:rsidRPr="00D77D58">
          <w:rPr>
            <w:rFonts w:ascii="Bookman Old Style" w:hAnsi="Bookman Old Style"/>
            <w:sz w:val="20"/>
            <w:szCs w:val="20"/>
            <w:lang w:val="en-US" w:eastAsia="it-IT"/>
          </w:rPr>
          <w:t>A model of chronic dyspnea.</w:t>
        </w:r>
      </w:hyperlink>
      <w:r w:rsidRPr="00D77D58">
        <w:rPr>
          <w:rFonts w:ascii="Bookman Old Style" w:hAnsi="Bookman Old Style"/>
          <w:sz w:val="20"/>
          <w:szCs w:val="20"/>
          <w:lang w:val="en-US" w:eastAsia="it-IT"/>
        </w:rPr>
        <w:t xml:space="preserve"> Image J Nurs Sch. 1999;31(3):231-6</w:t>
      </w:r>
    </w:p>
    <w:p w:rsidR="006733B0" w:rsidRDefault="006733B0" w:rsidP="00672474">
      <w:pPr>
        <w:pStyle w:val="rprtbody1"/>
        <w:numPr>
          <w:ilvl w:val="0"/>
          <w:numId w:val="12"/>
        </w:numPr>
        <w:shd w:val="clear" w:color="auto" w:fill="FFFFFF"/>
        <w:spacing w:before="0" w:after="120"/>
        <w:jc w:val="both"/>
        <w:rPr>
          <w:rFonts w:ascii="Bookman Old Style" w:hAnsi="Bookman Old Style"/>
          <w:sz w:val="20"/>
          <w:szCs w:val="20"/>
          <w:lang w:val="en-US" w:eastAsia="it-IT"/>
        </w:rPr>
      </w:pPr>
      <w:r w:rsidRPr="0021340D">
        <w:rPr>
          <w:rFonts w:ascii="Bookman Old Style" w:hAnsi="Bookman Old Style"/>
          <w:sz w:val="20"/>
          <w:szCs w:val="20"/>
          <w:lang w:val="en-US" w:eastAsia="it-IT"/>
        </w:rPr>
        <w:t>Chervin RD, Guilleminault C. Obstructive sleep apnea and related disorders. Neurol Clin 1996; 14: 583-609</w:t>
      </w:r>
      <w:r>
        <w:rPr>
          <w:rFonts w:ascii="Bookman Old Style" w:hAnsi="Bookman Old Style"/>
          <w:sz w:val="20"/>
          <w:szCs w:val="20"/>
          <w:lang w:val="en-US" w:eastAsia="it-IT"/>
        </w:rPr>
        <w:t>.</w:t>
      </w:r>
    </w:p>
    <w:p w:rsidR="006733B0" w:rsidRPr="00CE0C15" w:rsidRDefault="006733B0" w:rsidP="00672474">
      <w:pPr>
        <w:pStyle w:val="ListParagraph"/>
        <w:numPr>
          <w:ilvl w:val="0"/>
          <w:numId w:val="12"/>
        </w:numPr>
        <w:spacing w:after="120"/>
        <w:jc w:val="both"/>
        <w:rPr>
          <w:rFonts w:ascii="Bookman Old Style" w:hAnsi="Bookman Old Style"/>
          <w:sz w:val="20"/>
          <w:szCs w:val="20"/>
          <w:lang w:val="en-US"/>
        </w:rPr>
      </w:pPr>
      <w:r w:rsidRPr="00CE0C15">
        <w:rPr>
          <w:rFonts w:ascii="Bookman Old Style" w:hAnsi="Bookman Old Style"/>
          <w:sz w:val="20"/>
          <w:szCs w:val="20"/>
          <w:lang w:val="en-US"/>
        </w:rPr>
        <w:t>Millman RP, Redline S, Carlisle CC, Assaf AR, Levinson PD. Daytime hypertension in OSA. Prevalence and contributing risk factors. Chest 1991; 99: 861-866.</w:t>
      </w:r>
    </w:p>
    <w:p w:rsidR="006733B0" w:rsidRPr="00CB753E" w:rsidRDefault="006733B0" w:rsidP="00672474">
      <w:pPr>
        <w:pStyle w:val="BodyText"/>
        <w:numPr>
          <w:ilvl w:val="0"/>
          <w:numId w:val="12"/>
        </w:numPr>
        <w:jc w:val="both"/>
        <w:rPr>
          <w:rFonts w:ascii="Bookman Old Style" w:hAnsi="Bookman Old Style"/>
          <w:sz w:val="20"/>
          <w:szCs w:val="20"/>
          <w:lang w:val="en-US" w:eastAsia="ar-SA"/>
        </w:rPr>
      </w:pPr>
      <w:r w:rsidRPr="00CB753E">
        <w:rPr>
          <w:rFonts w:ascii="Bookman Old Style" w:hAnsi="Bookman Old Style"/>
          <w:sz w:val="20"/>
          <w:szCs w:val="20"/>
          <w:lang w:val="en-US" w:eastAsia="ar-SA"/>
        </w:rPr>
        <w:t>Krieger J, Sforza E, Apprill M, Lampert E, Weitzenblum E, Ratomaharo J. Pulmonary hypertension, hypoxemia and hypercapnia in obstructive sleep apnea patients. Chest 1989; 96: 729-737.</w:t>
      </w:r>
    </w:p>
    <w:p w:rsidR="006733B0" w:rsidRPr="00CB753E" w:rsidRDefault="006733B0" w:rsidP="00672474">
      <w:pPr>
        <w:pStyle w:val="BodyText"/>
        <w:numPr>
          <w:ilvl w:val="0"/>
          <w:numId w:val="12"/>
        </w:numPr>
        <w:jc w:val="both"/>
        <w:rPr>
          <w:rFonts w:ascii="Bookman Old Style" w:hAnsi="Bookman Old Style"/>
          <w:sz w:val="20"/>
          <w:szCs w:val="20"/>
          <w:lang w:val="en-US" w:eastAsia="ar-SA"/>
        </w:rPr>
      </w:pPr>
      <w:r w:rsidRPr="00CB753E">
        <w:rPr>
          <w:rFonts w:ascii="Bookman Old Style" w:hAnsi="Bookman Old Style"/>
          <w:sz w:val="20"/>
          <w:szCs w:val="20"/>
          <w:lang w:val="en-US" w:eastAsia="ar-SA"/>
        </w:rPr>
        <w:t>Peppard PE, Young T, Palta M, Skatrud J. Prospective study of the association between sleep-disordered breathing and hypertension. N Engl J Med 2000; 342: 1378-1384.</w:t>
      </w:r>
    </w:p>
    <w:p w:rsidR="006733B0" w:rsidRPr="009B3659" w:rsidRDefault="006733B0" w:rsidP="009B3659">
      <w:pPr>
        <w:pStyle w:val="ListParagraph"/>
        <w:numPr>
          <w:ilvl w:val="0"/>
          <w:numId w:val="12"/>
        </w:numPr>
        <w:shd w:val="clear" w:color="auto" w:fill="FFFFFF"/>
        <w:spacing w:after="120"/>
        <w:ind w:left="714" w:hanging="357"/>
        <w:rPr>
          <w:rFonts w:ascii="Bookman Old Style" w:hAnsi="Bookman Old Style"/>
          <w:sz w:val="20"/>
          <w:szCs w:val="20"/>
          <w:lang w:val="en-US" w:eastAsia="ar-SA"/>
        </w:rPr>
      </w:pPr>
      <w:hyperlink r:id="rId41" w:history="1">
        <w:r w:rsidRPr="009B3659">
          <w:rPr>
            <w:rFonts w:ascii="Bookman Old Style" w:hAnsi="Bookman Old Style"/>
            <w:sz w:val="20"/>
            <w:szCs w:val="20"/>
            <w:lang w:val="en-US" w:eastAsia="ar-SA"/>
          </w:rPr>
          <w:t>Lin QC</w:t>
        </w:r>
      </w:hyperlink>
      <w:r w:rsidRPr="009B3659">
        <w:rPr>
          <w:rFonts w:ascii="Bookman Old Style" w:hAnsi="Bookman Old Style"/>
          <w:sz w:val="20"/>
          <w:szCs w:val="20"/>
          <w:lang w:val="en-US" w:eastAsia="ar-SA"/>
        </w:rPr>
        <w:t xml:space="preserve">, </w:t>
      </w:r>
      <w:hyperlink r:id="rId42" w:history="1">
        <w:r w:rsidRPr="009B3659">
          <w:rPr>
            <w:rFonts w:ascii="Bookman Old Style" w:hAnsi="Bookman Old Style"/>
            <w:sz w:val="20"/>
            <w:szCs w:val="20"/>
            <w:lang w:val="en-US" w:eastAsia="ar-SA"/>
          </w:rPr>
          <w:t>Zhang XB</w:t>
        </w:r>
      </w:hyperlink>
      <w:r w:rsidRPr="009B3659">
        <w:rPr>
          <w:rFonts w:ascii="Bookman Old Style" w:hAnsi="Bookman Old Style"/>
          <w:sz w:val="20"/>
          <w:szCs w:val="20"/>
          <w:lang w:val="en-US" w:eastAsia="ar-SA"/>
        </w:rPr>
        <w:t xml:space="preserve">, </w:t>
      </w:r>
      <w:hyperlink r:id="rId43" w:history="1">
        <w:r w:rsidRPr="009B3659">
          <w:rPr>
            <w:rFonts w:ascii="Bookman Old Style" w:hAnsi="Bookman Old Style"/>
            <w:sz w:val="20"/>
            <w:szCs w:val="20"/>
            <w:lang w:val="en-US" w:eastAsia="ar-SA"/>
          </w:rPr>
          <w:t>Chen GP</w:t>
        </w:r>
      </w:hyperlink>
      <w:r w:rsidRPr="009B3659">
        <w:rPr>
          <w:rFonts w:ascii="Bookman Old Style" w:hAnsi="Bookman Old Style"/>
          <w:sz w:val="20"/>
          <w:szCs w:val="20"/>
          <w:lang w:val="en-US" w:eastAsia="ar-SA"/>
        </w:rPr>
        <w:t xml:space="preserve">, </w:t>
      </w:r>
      <w:hyperlink r:id="rId44" w:history="1">
        <w:r w:rsidRPr="009B3659">
          <w:rPr>
            <w:rFonts w:ascii="Bookman Old Style" w:hAnsi="Bookman Old Style"/>
            <w:sz w:val="20"/>
            <w:szCs w:val="20"/>
            <w:lang w:val="en-US" w:eastAsia="ar-SA"/>
          </w:rPr>
          <w:t>Huang DY</w:t>
        </w:r>
      </w:hyperlink>
      <w:r w:rsidRPr="009B3659">
        <w:rPr>
          <w:rFonts w:ascii="Bookman Old Style" w:hAnsi="Bookman Old Style"/>
          <w:sz w:val="20"/>
          <w:szCs w:val="20"/>
          <w:lang w:val="en-US" w:eastAsia="ar-SA"/>
        </w:rPr>
        <w:t xml:space="preserve">, </w:t>
      </w:r>
      <w:hyperlink r:id="rId45" w:history="1">
        <w:r w:rsidRPr="009B3659">
          <w:rPr>
            <w:rFonts w:ascii="Bookman Old Style" w:hAnsi="Bookman Old Style"/>
            <w:sz w:val="20"/>
            <w:szCs w:val="20"/>
            <w:lang w:val="en-US" w:eastAsia="ar-SA"/>
          </w:rPr>
          <w:t>Din HB</w:t>
        </w:r>
      </w:hyperlink>
      <w:r w:rsidRPr="009B3659">
        <w:rPr>
          <w:rFonts w:ascii="Bookman Old Style" w:hAnsi="Bookman Old Style"/>
          <w:sz w:val="20"/>
          <w:szCs w:val="20"/>
          <w:lang w:val="en-US" w:eastAsia="ar-SA"/>
        </w:rPr>
        <w:t xml:space="preserve">, </w:t>
      </w:r>
      <w:hyperlink r:id="rId46" w:history="1">
        <w:r w:rsidRPr="009B3659">
          <w:rPr>
            <w:rFonts w:ascii="Bookman Old Style" w:hAnsi="Bookman Old Style"/>
            <w:sz w:val="20"/>
            <w:szCs w:val="20"/>
            <w:lang w:val="en-US" w:eastAsia="ar-SA"/>
          </w:rPr>
          <w:t>Tang AZ</w:t>
        </w:r>
      </w:hyperlink>
      <w:r w:rsidRPr="009B3659">
        <w:rPr>
          <w:rFonts w:ascii="Bookman Old Style" w:hAnsi="Bookman Old Style"/>
          <w:sz w:val="20"/>
          <w:szCs w:val="20"/>
          <w:lang w:val="en-US" w:eastAsia="ar-SA"/>
        </w:rPr>
        <w:t xml:space="preserve">. Obstructive sleep apnea syndrome is associated with some components of metabolic syndrome in nonobese adults. </w:t>
      </w:r>
      <w:hyperlink r:id="rId47" w:tooltip="Sleep &amp; breathing = Schlaf &amp; Atmung." w:history="1">
        <w:r w:rsidRPr="009B3659">
          <w:rPr>
            <w:rFonts w:ascii="Bookman Old Style" w:hAnsi="Bookman Old Style"/>
            <w:sz w:val="20"/>
            <w:szCs w:val="20"/>
            <w:lang w:val="en-US" w:eastAsia="ar-SA"/>
          </w:rPr>
          <w:t>Sleep Breath.</w:t>
        </w:r>
      </w:hyperlink>
      <w:r w:rsidRPr="009B3659">
        <w:rPr>
          <w:rFonts w:ascii="Bookman Old Style" w:hAnsi="Bookman Old Style"/>
          <w:sz w:val="20"/>
          <w:szCs w:val="20"/>
          <w:lang w:val="en-US" w:eastAsia="ar-SA"/>
        </w:rPr>
        <w:t xml:space="preserve"> 2011 Jun 17. [Epub ahead of print]</w:t>
      </w:r>
    </w:p>
    <w:p w:rsidR="006733B0"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GB"/>
        </w:rPr>
      </w:pPr>
      <w:r>
        <w:rPr>
          <w:rFonts w:ascii="Bookman Old Style" w:hAnsi="Bookman Old Style"/>
          <w:b w:val="0"/>
          <w:bCs w:val="0"/>
          <w:sz w:val="20"/>
          <w:szCs w:val="20"/>
          <w:lang w:val="en-GB"/>
        </w:rPr>
        <w:t>Kales A, Caldwell AB, Cadieux RJ, Vela-Bueno A, Ruch LG, Mayes SD. Severe obstructive sleep apnea-II: Associated psychopathology and psychological consequences. J Chronic Dis 1985; 38(5): 427-434</w:t>
      </w:r>
    </w:p>
    <w:p w:rsidR="006733B0"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r w:rsidRPr="0056249F">
        <w:rPr>
          <w:rFonts w:ascii="Bookman Old Style" w:hAnsi="Bookman Old Style"/>
          <w:b w:val="0"/>
          <w:bCs w:val="0"/>
          <w:sz w:val="20"/>
          <w:szCs w:val="20"/>
          <w:lang w:val="en-US"/>
        </w:rPr>
        <w:t>Y</w:t>
      </w:r>
      <w:r>
        <w:rPr>
          <w:rFonts w:ascii="Bookman Old Style" w:hAnsi="Bookman Old Style"/>
          <w:b w:val="0"/>
          <w:bCs w:val="0"/>
          <w:sz w:val="20"/>
          <w:szCs w:val="20"/>
          <w:lang w:val="en-US"/>
        </w:rPr>
        <w:t>aouhi K, Bertran F, Clochon P</w:t>
      </w:r>
      <w:r w:rsidRPr="0056249F">
        <w:rPr>
          <w:rFonts w:ascii="Bookman Old Style" w:hAnsi="Bookman Old Style"/>
          <w:b w:val="0"/>
          <w:bCs w:val="0"/>
          <w:sz w:val="20"/>
          <w:szCs w:val="20"/>
          <w:lang w:val="en-US"/>
        </w:rPr>
        <w:t>, Mezenge F</w:t>
      </w:r>
      <w:r>
        <w:rPr>
          <w:rFonts w:ascii="Bookman Old Style" w:hAnsi="Bookman Old Style"/>
          <w:b w:val="0"/>
          <w:bCs w:val="0"/>
          <w:sz w:val="20"/>
          <w:szCs w:val="20"/>
          <w:lang w:val="en-US"/>
        </w:rPr>
        <w:t>, Denise P, Foret J et al. J Sleep Res, 2009; 18:36-48</w:t>
      </w:r>
    </w:p>
    <w:p w:rsidR="006733B0" w:rsidRPr="00CB753E" w:rsidRDefault="006733B0" w:rsidP="00672474">
      <w:pPr>
        <w:pStyle w:val="Subtitle"/>
        <w:numPr>
          <w:ilvl w:val="0"/>
          <w:numId w:val="12"/>
        </w:numPr>
        <w:spacing w:after="120" w:line="240" w:lineRule="auto"/>
        <w:jc w:val="both"/>
        <w:outlineLvl w:val="0"/>
        <w:rPr>
          <w:rFonts w:ascii="Bookman Old Style" w:hAnsi="Bookman Old Style"/>
          <w:b w:val="0"/>
          <w:bCs w:val="0"/>
          <w:sz w:val="20"/>
          <w:szCs w:val="20"/>
          <w:lang w:val="en-US"/>
        </w:rPr>
      </w:pPr>
      <w:r w:rsidRPr="00CB753E">
        <w:rPr>
          <w:rFonts w:ascii="Bookman Old Style" w:hAnsi="Bookman Old Style"/>
          <w:b w:val="0"/>
          <w:bCs w:val="0"/>
          <w:sz w:val="20"/>
          <w:szCs w:val="20"/>
          <w:lang w:val="en-US"/>
        </w:rPr>
        <w:t>Findley LJ, Barth JT, Powers DC et al. Cognitive impairment in patients with obstructive sleep apnea and associated hypoxemia. Chest 1986; 90: 686-690.</w:t>
      </w:r>
    </w:p>
    <w:p w:rsidR="006733B0"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r w:rsidRPr="006D2A8B">
        <w:rPr>
          <w:rFonts w:ascii="Bookman Old Style" w:hAnsi="Bookman Old Style"/>
          <w:b w:val="0"/>
          <w:bCs w:val="0"/>
          <w:sz w:val="20"/>
          <w:szCs w:val="20"/>
          <w:lang w:val="en-US"/>
        </w:rPr>
        <w:t xml:space="preserve">Beebe DW, Gozal D. Obstructive sleep apnea and the prefrontal cortex: towards a comprehensive model linking nocturnal upper airway obstruction to daytime cognitive and behavioral deficits. </w:t>
      </w:r>
      <w:r w:rsidRPr="00665BAC">
        <w:rPr>
          <w:rFonts w:ascii="Bookman Old Style" w:hAnsi="Bookman Old Style"/>
          <w:b w:val="0"/>
          <w:bCs w:val="0"/>
          <w:sz w:val="20"/>
          <w:szCs w:val="20"/>
          <w:lang w:val="en-US"/>
        </w:rPr>
        <w:t>J Sleep Res, 2002; 11: 1-16.</w:t>
      </w:r>
    </w:p>
    <w:p w:rsidR="006733B0" w:rsidRPr="00CB753E" w:rsidRDefault="006733B0" w:rsidP="00672474">
      <w:pPr>
        <w:pStyle w:val="BodyText"/>
        <w:numPr>
          <w:ilvl w:val="0"/>
          <w:numId w:val="12"/>
        </w:numPr>
        <w:jc w:val="both"/>
        <w:rPr>
          <w:rFonts w:ascii="Bookman Old Style" w:hAnsi="Bookman Old Style"/>
          <w:sz w:val="20"/>
          <w:szCs w:val="20"/>
          <w:lang w:val="en-US" w:eastAsia="ar-SA"/>
        </w:rPr>
      </w:pPr>
      <w:r w:rsidRPr="00CB753E">
        <w:rPr>
          <w:rFonts w:ascii="Bookman Old Style" w:hAnsi="Bookman Old Style"/>
          <w:sz w:val="20"/>
          <w:szCs w:val="20"/>
          <w:lang w:val="en-US" w:eastAsia="ar-SA"/>
        </w:rPr>
        <w:t>Greenberg GD, Watson RK, Deptula D. Neuropsychological dysfunction in sleep apnea. Sleep 1987: 10: 254-262.</w:t>
      </w:r>
    </w:p>
    <w:p w:rsidR="006733B0" w:rsidRPr="00CB753E" w:rsidRDefault="006733B0" w:rsidP="00672474">
      <w:pPr>
        <w:pStyle w:val="BodyTextIndent"/>
        <w:numPr>
          <w:ilvl w:val="0"/>
          <w:numId w:val="12"/>
        </w:numPr>
        <w:tabs>
          <w:tab w:val="clear" w:pos="1080"/>
        </w:tabs>
        <w:spacing w:after="120" w:line="240" w:lineRule="auto"/>
        <w:jc w:val="both"/>
        <w:rPr>
          <w:rFonts w:ascii="Bookman Old Style" w:hAnsi="Bookman Old Style"/>
          <w:b w:val="0"/>
          <w:sz w:val="20"/>
          <w:szCs w:val="20"/>
          <w:lang w:val="en-GB"/>
        </w:rPr>
      </w:pPr>
      <w:r w:rsidRPr="00CB753E">
        <w:rPr>
          <w:rFonts w:ascii="Bookman Old Style" w:hAnsi="Bookman Old Style"/>
          <w:b w:val="0"/>
          <w:sz w:val="20"/>
          <w:szCs w:val="20"/>
          <w:lang w:val="fr-FR"/>
        </w:rPr>
        <w:t xml:space="preserve">Bédard MA, Montplaisir J, Rouleau I et al. </w:t>
      </w:r>
      <w:r w:rsidRPr="00CB753E">
        <w:rPr>
          <w:rFonts w:ascii="Bookman Old Style" w:hAnsi="Bookman Old Style"/>
          <w:b w:val="0"/>
          <w:sz w:val="20"/>
          <w:szCs w:val="20"/>
          <w:lang w:val="en-GB"/>
        </w:rPr>
        <w:t xml:space="preserve">Contributions of nocturnal hypoxemia and daytime sleepiness to neuropsychological deficits in sleep apnea syndrome. </w:t>
      </w:r>
      <w:r w:rsidRPr="00CB753E">
        <w:rPr>
          <w:rFonts w:ascii="Bookman Old Style" w:hAnsi="Bookman Old Style"/>
          <w:b w:val="0"/>
          <w:sz w:val="20"/>
          <w:szCs w:val="20"/>
          <w:lang w:val="en-US"/>
        </w:rPr>
        <w:t xml:space="preserve">In: Horne J, ed. </w:t>
      </w:r>
      <w:r w:rsidRPr="00CB753E">
        <w:rPr>
          <w:rFonts w:ascii="Bookman Old Style" w:hAnsi="Bookman Old Style"/>
          <w:b w:val="0"/>
          <w:sz w:val="20"/>
          <w:szCs w:val="20"/>
          <w:lang w:val="en-GB"/>
        </w:rPr>
        <w:t>Sleep ’90. Bochum, Germany: Pontenagel Press 1990: 174-177.</w:t>
      </w:r>
    </w:p>
    <w:p w:rsidR="006733B0" w:rsidRPr="00CB753E" w:rsidRDefault="006733B0" w:rsidP="00672474">
      <w:pPr>
        <w:pStyle w:val="Subtitle"/>
        <w:numPr>
          <w:ilvl w:val="0"/>
          <w:numId w:val="12"/>
        </w:numPr>
        <w:spacing w:after="120" w:line="240" w:lineRule="auto"/>
        <w:jc w:val="both"/>
        <w:outlineLvl w:val="0"/>
        <w:rPr>
          <w:rFonts w:ascii="Bookman Old Style" w:hAnsi="Bookman Old Style"/>
          <w:b w:val="0"/>
          <w:bCs w:val="0"/>
          <w:sz w:val="20"/>
          <w:szCs w:val="20"/>
          <w:lang w:val="en-US"/>
        </w:rPr>
      </w:pPr>
      <w:r w:rsidRPr="00CB753E">
        <w:rPr>
          <w:rFonts w:ascii="Bookman Old Style" w:hAnsi="Bookman Old Style"/>
          <w:b w:val="0"/>
          <w:bCs w:val="0"/>
          <w:sz w:val="20"/>
          <w:szCs w:val="20"/>
          <w:lang w:val="en-US"/>
        </w:rPr>
        <w:t>Engleman HM, Kingshott RN, Martin SE, Douglas NJ. Cognitive function in sleep apnea/hypopnea syndrome. Sleep 2000; 23 (4): S102-S108.</w:t>
      </w:r>
    </w:p>
    <w:p w:rsidR="006733B0" w:rsidRPr="00CB753E" w:rsidRDefault="006733B0" w:rsidP="00672474">
      <w:pPr>
        <w:pStyle w:val="BodyText"/>
        <w:numPr>
          <w:ilvl w:val="0"/>
          <w:numId w:val="12"/>
        </w:numPr>
        <w:jc w:val="both"/>
        <w:rPr>
          <w:rFonts w:ascii="Bookman Old Style" w:hAnsi="Bookman Old Style"/>
          <w:sz w:val="20"/>
          <w:szCs w:val="20"/>
          <w:lang w:val="en-US" w:eastAsia="ar-SA"/>
        </w:rPr>
      </w:pPr>
      <w:r w:rsidRPr="00CB753E">
        <w:rPr>
          <w:rFonts w:ascii="Bookman Old Style" w:hAnsi="Bookman Old Style"/>
          <w:sz w:val="20"/>
          <w:szCs w:val="20"/>
          <w:lang w:val="en-US" w:eastAsia="ar-SA"/>
        </w:rPr>
        <w:t>Sateia MJ. Neuropsychological impairment and quality of life in obstructive sleep apnea. Clin Chest Med 2003; 24(2): 249-259.</w:t>
      </w:r>
    </w:p>
    <w:p w:rsidR="006733B0" w:rsidRPr="00CB753E" w:rsidRDefault="006733B0" w:rsidP="00672474">
      <w:pPr>
        <w:pStyle w:val="BodyText"/>
        <w:numPr>
          <w:ilvl w:val="0"/>
          <w:numId w:val="12"/>
        </w:numPr>
        <w:jc w:val="both"/>
        <w:rPr>
          <w:rFonts w:ascii="Bookman Old Style" w:hAnsi="Bookman Old Style"/>
          <w:sz w:val="20"/>
          <w:szCs w:val="20"/>
          <w:lang w:val="en-US" w:eastAsia="ar-SA"/>
        </w:rPr>
      </w:pPr>
      <w:r w:rsidRPr="00CB753E">
        <w:rPr>
          <w:rFonts w:ascii="Bookman Old Style" w:hAnsi="Bookman Old Style"/>
          <w:sz w:val="20"/>
          <w:szCs w:val="20"/>
          <w:lang w:val="en-US" w:eastAsia="ar-SA"/>
        </w:rPr>
        <w:t>Hayakawa T, Terashima M, Kayukawa Y, Ohta T, Okada T. Changes in cerebral oxygenation and hemodynamics during obstructive apneas. Chest 1996; 109: 916-921.</w:t>
      </w:r>
    </w:p>
    <w:p w:rsidR="006733B0" w:rsidRPr="00230F01"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r>
        <w:rPr>
          <w:rFonts w:ascii="Bookman Old Style" w:hAnsi="Bookman Old Style"/>
          <w:b w:val="0"/>
          <w:bCs w:val="0"/>
          <w:sz w:val="20"/>
          <w:szCs w:val="20"/>
        </w:rPr>
        <w:t xml:space="preserve">Torelli F, Moscufo N, Gareffa G, Placidi F, Romigi A, Zannino S, et al. </w:t>
      </w:r>
      <w:r w:rsidRPr="00230F01">
        <w:rPr>
          <w:rFonts w:ascii="Bookman Old Style" w:hAnsi="Bookman Old Style"/>
          <w:b w:val="0"/>
          <w:bCs w:val="0"/>
          <w:sz w:val="20"/>
          <w:szCs w:val="20"/>
          <w:lang w:val="en-US"/>
        </w:rPr>
        <w:t>Neuroimage, 2011; 54:787-793.</w:t>
      </w:r>
    </w:p>
    <w:p w:rsidR="006733B0" w:rsidRPr="00CB753E" w:rsidRDefault="006733B0" w:rsidP="00672474">
      <w:pPr>
        <w:pStyle w:val="BodyText"/>
        <w:numPr>
          <w:ilvl w:val="0"/>
          <w:numId w:val="12"/>
        </w:numPr>
        <w:spacing w:after="0" w:line="360" w:lineRule="auto"/>
        <w:jc w:val="both"/>
        <w:rPr>
          <w:rFonts w:ascii="Bookman Old Style" w:hAnsi="Bookman Old Style"/>
          <w:sz w:val="20"/>
          <w:szCs w:val="20"/>
          <w:lang w:val="en-US" w:eastAsia="ar-SA"/>
        </w:rPr>
      </w:pPr>
      <w:r w:rsidRPr="00CB753E">
        <w:rPr>
          <w:rFonts w:ascii="Bookman Old Style" w:hAnsi="Bookman Old Style"/>
          <w:sz w:val="20"/>
          <w:szCs w:val="20"/>
          <w:lang w:val="en-US" w:eastAsia="ar-SA"/>
        </w:rPr>
        <w:t xml:space="preserve">Walsleben JA, Squires NK, Rothenberger VL. Auditory event-related potentials and brain dysfunction in sleep apnea. Electroencephalogr Clin Neurophysiol 1989; 74(4):297-311. </w:t>
      </w:r>
    </w:p>
    <w:p w:rsidR="006733B0" w:rsidRPr="00342593" w:rsidRDefault="006733B0" w:rsidP="00672474">
      <w:pPr>
        <w:pStyle w:val="HTMLPreformatted"/>
        <w:numPr>
          <w:ilvl w:val="0"/>
          <w:numId w:val="12"/>
        </w:numPr>
        <w:spacing w:after="120"/>
        <w:jc w:val="both"/>
        <w:rPr>
          <w:rFonts w:ascii="Bookman Old Style" w:hAnsi="Bookman Old Style" w:cs="Times New Roman"/>
          <w:lang w:val="en-US"/>
        </w:rPr>
      </w:pPr>
      <w:r w:rsidRPr="00342593">
        <w:rPr>
          <w:rFonts w:ascii="Bookman Old Style" w:hAnsi="Bookman Old Style" w:cs="Times New Roman"/>
          <w:lang w:val="en-US"/>
        </w:rPr>
        <w:t xml:space="preserve">Rumbach L, Krieger J, Kurtz D. Auditory event-related potentials in obstructive sleep apnea: effects of treatment with nasal continuous positive airway pressure. Electroencephalogr Clin Neurophysiol 1991; 80(5): 454-7. </w:t>
      </w:r>
    </w:p>
    <w:p w:rsidR="006733B0" w:rsidRPr="00CB753E" w:rsidRDefault="006733B0" w:rsidP="00672474">
      <w:pPr>
        <w:pStyle w:val="BodyText"/>
        <w:numPr>
          <w:ilvl w:val="0"/>
          <w:numId w:val="12"/>
        </w:numPr>
        <w:jc w:val="both"/>
        <w:rPr>
          <w:rFonts w:ascii="Bookman Old Style" w:hAnsi="Bookman Old Style"/>
          <w:sz w:val="20"/>
          <w:szCs w:val="20"/>
          <w:lang w:val="en-US" w:eastAsia="ar-SA"/>
        </w:rPr>
      </w:pPr>
      <w:r w:rsidRPr="00CB753E">
        <w:rPr>
          <w:rFonts w:ascii="Bookman Old Style" w:hAnsi="Bookman Old Style"/>
          <w:sz w:val="20"/>
          <w:szCs w:val="20"/>
          <w:lang w:val="en-US" w:eastAsia="ar-SA"/>
        </w:rPr>
        <w:t xml:space="preserve">Kotterba S, Rasche K, Widding W, Duscha C, Blombach S, Schultze-Werninghaus G, </w:t>
      </w:r>
      <w:r>
        <w:rPr>
          <w:rFonts w:ascii="Bookman Old Style" w:hAnsi="Bookman Old Style"/>
          <w:sz w:val="20"/>
          <w:szCs w:val="20"/>
          <w:lang w:val="en-US" w:eastAsia="ar-SA"/>
        </w:rPr>
        <w:t>et al</w:t>
      </w:r>
      <w:r w:rsidRPr="00CB753E">
        <w:rPr>
          <w:rFonts w:ascii="Bookman Old Style" w:hAnsi="Bookman Old Style"/>
          <w:sz w:val="20"/>
          <w:szCs w:val="20"/>
          <w:lang w:val="en-US" w:eastAsia="ar-SA"/>
        </w:rPr>
        <w:t>. Neuropsychological investigations and event-related potentials in obstructive sleep apnea syndrome before and during CPAP-therapy. J Neurol Sci 1998; 159 (1): 45-50.</w:t>
      </w:r>
    </w:p>
    <w:p w:rsidR="006733B0" w:rsidRPr="00CB753E" w:rsidRDefault="006733B0" w:rsidP="00672474">
      <w:pPr>
        <w:pStyle w:val="Subtitle"/>
        <w:numPr>
          <w:ilvl w:val="0"/>
          <w:numId w:val="12"/>
        </w:numPr>
        <w:spacing w:after="120" w:line="240" w:lineRule="auto"/>
        <w:jc w:val="both"/>
        <w:outlineLvl w:val="0"/>
        <w:rPr>
          <w:rFonts w:ascii="Bookman Old Style" w:hAnsi="Bookman Old Style"/>
          <w:b w:val="0"/>
          <w:bCs w:val="0"/>
          <w:sz w:val="20"/>
          <w:szCs w:val="20"/>
          <w:lang w:val="en-US"/>
        </w:rPr>
      </w:pPr>
      <w:r w:rsidRPr="00CB753E">
        <w:rPr>
          <w:rFonts w:ascii="Bookman Old Style" w:hAnsi="Bookman Old Style"/>
          <w:b w:val="0"/>
          <w:bCs w:val="0"/>
          <w:sz w:val="20"/>
          <w:szCs w:val="20"/>
          <w:lang w:val="en-US"/>
        </w:rPr>
        <w:t>Doghramji K. Emotional aspects of sleep disorders: the case of obstructive sleep apnea sindrome. New Directions for mental Health Services 1993; 57: 39-50.</w:t>
      </w:r>
    </w:p>
    <w:p w:rsidR="006733B0" w:rsidRPr="00CB753E" w:rsidRDefault="006733B0" w:rsidP="00672474">
      <w:pPr>
        <w:pStyle w:val="BodyText"/>
        <w:numPr>
          <w:ilvl w:val="0"/>
          <w:numId w:val="12"/>
        </w:numPr>
        <w:spacing w:after="0" w:line="360" w:lineRule="auto"/>
        <w:jc w:val="both"/>
        <w:rPr>
          <w:rFonts w:ascii="Bookman Old Style" w:hAnsi="Bookman Old Style"/>
          <w:sz w:val="20"/>
          <w:szCs w:val="20"/>
          <w:lang w:val="en-US" w:eastAsia="ar-SA"/>
        </w:rPr>
      </w:pPr>
      <w:r w:rsidRPr="00CB753E">
        <w:rPr>
          <w:rFonts w:ascii="Bookman Old Style" w:hAnsi="Bookman Old Style"/>
          <w:sz w:val="20"/>
          <w:szCs w:val="20"/>
          <w:lang w:val="en-US" w:eastAsia="ar-SA"/>
        </w:rPr>
        <w:t xml:space="preserve">Maquet P. Sleep function and cerebral metabolism. Behav Brain Res 1995; 69: 75-83. </w:t>
      </w:r>
    </w:p>
    <w:p w:rsidR="006733B0" w:rsidRPr="00870C7E" w:rsidRDefault="006733B0" w:rsidP="00672474">
      <w:pPr>
        <w:pStyle w:val="HTMLPreformatted"/>
        <w:numPr>
          <w:ilvl w:val="0"/>
          <w:numId w:val="12"/>
        </w:numPr>
        <w:spacing w:after="120"/>
        <w:jc w:val="both"/>
        <w:rPr>
          <w:rFonts w:ascii="Bookman Old Style" w:hAnsi="Bookman Old Style" w:cs="Times New Roman"/>
        </w:rPr>
      </w:pPr>
      <w:r w:rsidRPr="00342593">
        <w:rPr>
          <w:rFonts w:ascii="Bookman Old Style" w:hAnsi="Bookman Old Style" w:cs="Times New Roman"/>
          <w:lang w:val="en-US"/>
        </w:rPr>
        <w:t xml:space="preserve">Binder JR, Frost JA, Hammeke TA, Bellgowan PS, Rao SM, Cox RW.  Conceptual processing during the conscious resting state. </w:t>
      </w:r>
      <w:r w:rsidRPr="00870C7E">
        <w:rPr>
          <w:rFonts w:ascii="Bookman Old Style" w:hAnsi="Bookman Old Style" w:cs="Times New Roman"/>
        </w:rPr>
        <w:t xml:space="preserve">A functional MRI study. J Cogn Neurosci 1999; 11(1): 80-95. </w:t>
      </w:r>
    </w:p>
    <w:p w:rsidR="006733B0" w:rsidRPr="00CB753E" w:rsidRDefault="006733B0" w:rsidP="00672474">
      <w:pPr>
        <w:pStyle w:val="Subtitle"/>
        <w:numPr>
          <w:ilvl w:val="0"/>
          <w:numId w:val="12"/>
        </w:numPr>
        <w:jc w:val="both"/>
        <w:outlineLvl w:val="0"/>
        <w:rPr>
          <w:rFonts w:ascii="Bookman Old Style" w:hAnsi="Bookman Old Style"/>
          <w:b w:val="0"/>
          <w:bCs w:val="0"/>
          <w:sz w:val="20"/>
          <w:szCs w:val="20"/>
          <w:lang w:val="en-US"/>
        </w:rPr>
      </w:pPr>
      <w:r w:rsidRPr="00CB753E">
        <w:rPr>
          <w:rFonts w:ascii="Bookman Old Style" w:hAnsi="Bookman Old Style"/>
          <w:b w:val="0"/>
          <w:bCs w:val="0"/>
          <w:sz w:val="20"/>
          <w:szCs w:val="20"/>
          <w:lang w:val="en-US"/>
        </w:rPr>
        <w:t>Benington JH. Sleep homeostasis and the function of sleep. Sleep 2000; 23: 959-966.</w:t>
      </w:r>
    </w:p>
    <w:p w:rsidR="006733B0" w:rsidRPr="00CB753E" w:rsidRDefault="006733B0" w:rsidP="00672474">
      <w:pPr>
        <w:pStyle w:val="Subtitle"/>
        <w:numPr>
          <w:ilvl w:val="0"/>
          <w:numId w:val="12"/>
        </w:numPr>
        <w:spacing w:after="120" w:line="240" w:lineRule="auto"/>
        <w:jc w:val="both"/>
        <w:outlineLvl w:val="0"/>
        <w:rPr>
          <w:rFonts w:ascii="Bookman Old Style" w:hAnsi="Bookman Old Style"/>
          <w:b w:val="0"/>
          <w:bCs w:val="0"/>
          <w:sz w:val="20"/>
          <w:szCs w:val="20"/>
          <w:lang w:val="en-US"/>
        </w:rPr>
      </w:pPr>
      <w:r w:rsidRPr="00CB753E">
        <w:rPr>
          <w:rFonts w:ascii="Bookman Old Style" w:hAnsi="Bookman Old Style"/>
          <w:b w:val="0"/>
          <w:bCs w:val="0"/>
          <w:sz w:val="20"/>
          <w:szCs w:val="20"/>
          <w:lang w:val="en-US"/>
        </w:rPr>
        <w:t xml:space="preserve">Drummond SP, Brown GG, Stricker JL, Buxton RB, Wong EC, Gillin JC. Sleep deprivation-induced reduction in cortical functional response to serial subtraction. Neuroreport 1999; 10(18): 3745-8. </w:t>
      </w:r>
    </w:p>
    <w:p w:rsidR="006733B0" w:rsidRPr="00CB753E" w:rsidRDefault="006733B0" w:rsidP="00672474">
      <w:pPr>
        <w:pStyle w:val="BodyText"/>
        <w:numPr>
          <w:ilvl w:val="0"/>
          <w:numId w:val="12"/>
        </w:numPr>
        <w:jc w:val="both"/>
        <w:rPr>
          <w:rFonts w:ascii="Bookman Old Style" w:hAnsi="Bookman Old Style"/>
          <w:sz w:val="20"/>
          <w:szCs w:val="20"/>
          <w:lang w:val="en-US" w:eastAsia="ar-SA"/>
        </w:rPr>
      </w:pPr>
      <w:r w:rsidRPr="00CB753E">
        <w:rPr>
          <w:rFonts w:ascii="Bookman Old Style" w:hAnsi="Bookman Old Style"/>
          <w:sz w:val="20"/>
          <w:szCs w:val="20"/>
          <w:lang w:val="en-US" w:eastAsia="ar-SA"/>
        </w:rPr>
        <w:t xml:space="preserve">Henderson LA, Macey PM, Macey KE et al. Brain responses associated with the Valsalva maneuver revealed by functional magnetic resonance imaging. J Neurophysiol 2002; 88 (6): 3477-3486. </w:t>
      </w:r>
    </w:p>
    <w:p w:rsidR="006733B0" w:rsidRPr="00881C4A" w:rsidRDefault="006733B0" w:rsidP="00672474">
      <w:pPr>
        <w:pStyle w:val="BodyText"/>
        <w:numPr>
          <w:ilvl w:val="0"/>
          <w:numId w:val="12"/>
        </w:numPr>
        <w:spacing w:after="0" w:line="360" w:lineRule="auto"/>
        <w:jc w:val="both"/>
        <w:rPr>
          <w:rFonts w:ascii="Bookman Old Style" w:hAnsi="Bookman Old Style"/>
          <w:sz w:val="20"/>
          <w:szCs w:val="20"/>
          <w:lang w:eastAsia="ar-SA"/>
        </w:rPr>
      </w:pPr>
      <w:r w:rsidRPr="00CB753E">
        <w:rPr>
          <w:rFonts w:ascii="Bookman Old Style" w:hAnsi="Bookman Old Style"/>
          <w:sz w:val="20"/>
          <w:szCs w:val="20"/>
          <w:lang w:val="en-US" w:eastAsia="ar-SA"/>
        </w:rPr>
        <w:t xml:space="preserve">Shmahmann JD e Sherman JC. The cerebellar cognitive affective syndrome. </w:t>
      </w:r>
      <w:r w:rsidRPr="00881C4A">
        <w:rPr>
          <w:rFonts w:ascii="Bookman Old Style" w:hAnsi="Bookman Old Style"/>
          <w:sz w:val="20"/>
          <w:szCs w:val="20"/>
          <w:lang w:eastAsia="ar-SA"/>
        </w:rPr>
        <w:t>Brain 1998; 121: 561-579.</w:t>
      </w:r>
    </w:p>
    <w:p w:rsidR="006733B0" w:rsidRPr="00F73266" w:rsidRDefault="006733B0" w:rsidP="00672474">
      <w:pPr>
        <w:pStyle w:val="BodyText"/>
        <w:numPr>
          <w:ilvl w:val="0"/>
          <w:numId w:val="12"/>
        </w:numPr>
        <w:suppressAutoHyphens/>
        <w:jc w:val="both"/>
        <w:rPr>
          <w:rFonts w:ascii="Bookman Old Style" w:hAnsi="Bookman Old Style"/>
          <w:sz w:val="20"/>
          <w:szCs w:val="20"/>
          <w:lang w:val="en-US"/>
        </w:rPr>
      </w:pPr>
      <w:hyperlink r:id="rId48" w:history="1">
        <w:r w:rsidRPr="00F73266">
          <w:rPr>
            <w:rFonts w:ascii="Bookman Old Style" w:hAnsi="Bookman Old Style"/>
            <w:sz w:val="20"/>
            <w:szCs w:val="20"/>
            <w:lang w:val="en-US"/>
          </w:rPr>
          <w:t>Pepperell JC, Davies RJ, Stradling JR. Systemic hypertension and obstructive sleep apnoea. Sleep Med Rev. 2002 Jun;6(3):157-73.</w:t>
        </w:r>
      </w:hyperlink>
    </w:p>
    <w:p w:rsidR="006733B0" w:rsidRPr="00F73266" w:rsidRDefault="006733B0" w:rsidP="00672474">
      <w:pPr>
        <w:pStyle w:val="ListParagraph"/>
        <w:numPr>
          <w:ilvl w:val="0"/>
          <w:numId w:val="12"/>
        </w:numPr>
        <w:shd w:val="clear" w:color="auto" w:fill="FFFFFF"/>
        <w:spacing w:after="120"/>
        <w:jc w:val="both"/>
        <w:rPr>
          <w:rFonts w:ascii="Bookman Old Style" w:hAnsi="Bookman Old Style"/>
          <w:sz w:val="20"/>
          <w:szCs w:val="20"/>
          <w:lang w:val="en-US"/>
        </w:rPr>
      </w:pPr>
      <w:r w:rsidRPr="00F73266">
        <w:rPr>
          <w:rFonts w:ascii="Bookman Old Style" w:hAnsi="Bookman Old Style"/>
          <w:sz w:val="20"/>
          <w:szCs w:val="20"/>
          <w:lang w:val="en-US"/>
        </w:rPr>
        <w:t xml:space="preserve">Cooper BG, White JE, Ashworth LA, Alberti KG, Gibson GJ. </w:t>
      </w:r>
      <w:hyperlink r:id="rId49" w:history="1">
        <w:r w:rsidRPr="00F73266">
          <w:rPr>
            <w:rFonts w:ascii="Bookman Old Style" w:hAnsi="Bookman Old Style"/>
            <w:sz w:val="20"/>
            <w:szCs w:val="20"/>
            <w:lang w:val="en-US"/>
          </w:rPr>
          <w:t>Hormonal and metabolic profiles in subjects with obstructive sleep apnea syndrome and the acute effects of nasal continuous positive airway pressure (CPAP) treatment.</w:t>
        </w:r>
      </w:hyperlink>
      <w:r w:rsidRPr="00F73266">
        <w:rPr>
          <w:rFonts w:ascii="Bookman Old Style" w:hAnsi="Bookman Old Style"/>
          <w:sz w:val="20"/>
          <w:szCs w:val="20"/>
          <w:lang w:val="en-US"/>
        </w:rPr>
        <w:t xml:space="preserve"> Sleep. 1995 Apr;18(3):172-9.</w:t>
      </w:r>
    </w:p>
    <w:p w:rsidR="006733B0" w:rsidRPr="00716C7A" w:rsidRDefault="006733B0" w:rsidP="00672474">
      <w:pPr>
        <w:pStyle w:val="HTMLPreformatted"/>
        <w:numPr>
          <w:ilvl w:val="0"/>
          <w:numId w:val="12"/>
        </w:numPr>
        <w:spacing w:after="120"/>
        <w:jc w:val="both"/>
        <w:rPr>
          <w:rFonts w:ascii="Bookman Old Style" w:hAnsi="Bookman Old Style" w:cs="Times New Roman"/>
          <w:lang w:val="en-US"/>
        </w:rPr>
      </w:pPr>
      <w:r w:rsidRPr="00716C7A">
        <w:rPr>
          <w:rFonts w:ascii="Bookman Old Style" w:hAnsi="Bookman Old Style" w:cs="Times New Roman"/>
          <w:lang w:val="en-US"/>
        </w:rPr>
        <w:t xml:space="preserve">Naegele B, Thouvard V, Pepin JL, Levy P, Bonnet C, Perret JE, </w:t>
      </w:r>
      <w:r>
        <w:rPr>
          <w:rFonts w:ascii="Bookman Old Style" w:hAnsi="Bookman Old Style" w:cs="Times New Roman"/>
          <w:lang w:val="en-US"/>
        </w:rPr>
        <w:t>et al</w:t>
      </w:r>
      <w:r w:rsidRPr="00716C7A">
        <w:rPr>
          <w:rFonts w:ascii="Bookman Old Style" w:hAnsi="Bookman Old Style" w:cs="Times New Roman"/>
          <w:lang w:val="en-US"/>
        </w:rPr>
        <w:t xml:space="preserve">. Deficits of cognitive executive functions in patients with sleep apnea syndrome. Sleep. 1995; 18(1): 43-52. </w:t>
      </w:r>
    </w:p>
    <w:p w:rsidR="006733B0" w:rsidRPr="00716C7A" w:rsidRDefault="006733B0" w:rsidP="00672474">
      <w:pPr>
        <w:pStyle w:val="BodyText"/>
        <w:numPr>
          <w:ilvl w:val="0"/>
          <w:numId w:val="12"/>
        </w:numPr>
        <w:jc w:val="both"/>
        <w:rPr>
          <w:rFonts w:ascii="Bookman Old Style" w:hAnsi="Bookman Old Style"/>
          <w:sz w:val="20"/>
          <w:szCs w:val="20"/>
          <w:lang w:val="en-US"/>
        </w:rPr>
      </w:pPr>
      <w:r w:rsidRPr="00716C7A">
        <w:rPr>
          <w:rFonts w:ascii="Bookman Old Style" w:hAnsi="Bookman Old Style"/>
          <w:sz w:val="20"/>
          <w:szCs w:val="20"/>
          <w:lang w:val="en-US"/>
        </w:rPr>
        <w:t>Köves P, Szakàcs Z, Bernath I, Molnàr M. HMPAO SPECT and neuropsychological examinations in OSAS patients treated with CPAP. Abstract from 16th Congress of the European Sleep Research Society, Reykjavik, June 3-7, 2002.</w:t>
      </w:r>
    </w:p>
    <w:p w:rsidR="006733B0" w:rsidRPr="0014771B" w:rsidRDefault="006733B0" w:rsidP="0014771B">
      <w:pPr>
        <w:pStyle w:val="ListParagraph"/>
        <w:numPr>
          <w:ilvl w:val="0"/>
          <w:numId w:val="12"/>
        </w:numPr>
        <w:spacing w:after="120"/>
        <w:jc w:val="both"/>
        <w:rPr>
          <w:rFonts w:ascii="Bookman Old Style" w:hAnsi="Bookman Old Style"/>
          <w:sz w:val="20"/>
          <w:szCs w:val="20"/>
          <w:lang w:val="en-US"/>
        </w:rPr>
      </w:pPr>
      <w:r w:rsidRPr="002D2CC9">
        <w:rPr>
          <w:rFonts w:ascii="Bookman Old Style" w:hAnsi="Bookman Old Style"/>
          <w:sz w:val="20"/>
          <w:szCs w:val="20"/>
          <w:lang w:val="en-US"/>
        </w:rPr>
        <w:t>Engleman HM, Wild MR. Improving CPAP use by patients with the sleep apnea/hypopnea sindrome (SAHS). Sleep Med Rev 2003; 7 (1): 81-99.</w:t>
      </w:r>
    </w:p>
    <w:p w:rsidR="006733B0" w:rsidRPr="0014771B"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hyperlink r:id="rId50" w:history="1">
        <w:r w:rsidRPr="00BA210E">
          <w:rPr>
            <w:rFonts w:ascii="Bookman Old Style" w:hAnsi="Bookman Old Style"/>
            <w:b w:val="0"/>
            <w:bCs w:val="0"/>
            <w:sz w:val="20"/>
            <w:szCs w:val="20"/>
          </w:rPr>
          <w:t>Ferini-Strambi L</w:t>
        </w:r>
      </w:hyperlink>
      <w:r w:rsidRPr="00BA210E">
        <w:rPr>
          <w:rFonts w:ascii="Bookman Old Style" w:hAnsi="Bookman Old Style"/>
          <w:b w:val="0"/>
          <w:bCs w:val="0"/>
          <w:sz w:val="20"/>
          <w:szCs w:val="20"/>
        </w:rPr>
        <w:t xml:space="preserve">, </w:t>
      </w:r>
      <w:hyperlink r:id="rId51" w:history="1">
        <w:r w:rsidRPr="00BA210E">
          <w:rPr>
            <w:rFonts w:ascii="Bookman Old Style" w:hAnsi="Bookman Old Style"/>
            <w:b w:val="0"/>
            <w:bCs w:val="0"/>
            <w:sz w:val="20"/>
            <w:szCs w:val="20"/>
          </w:rPr>
          <w:t>Baietto C</w:t>
        </w:r>
      </w:hyperlink>
      <w:r w:rsidRPr="00BA210E">
        <w:rPr>
          <w:rFonts w:ascii="Bookman Old Style" w:hAnsi="Bookman Old Style"/>
          <w:b w:val="0"/>
          <w:bCs w:val="0"/>
          <w:sz w:val="20"/>
          <w:szCs w:val="20"/>
        </w:rPr>
        <w:t xml:space="preserve">, </w:t>
      </w:r>
      <w:hyperlink r:id="rId52" w:history="1">
        <w:r w:rsidRPr="00BA210E">
          <w:rPr>
            <w:rFonts w:ascii="Bookman Old Style" w:hAnsi="Bookman Old Style"/>
            <w:b w:val="0"/>
            <w:bCs w:val="0"/>
            <w:sz w:val="20"/>
            <w:szCs w:val="20"/>
          </w:rPr>
          <w:t>Di Gioia MR</w:t>
        </w:r>
      </w:hyperlink>
      <w:r w:rsidRPr="00BA210E">
        <w:rPr>
          <w:rFonts w:ascii="Bookman Old Style" w:hAnsi="Bookman Old Style"/>
          <w:b w:val="0"/>
          <w:bCs w:val="0"/>
          <w:sz w:val="20"/>
          <w:szCs w:val="20"/>
        </w:rPr>
        <w:t xml:space="preserve">, </w:t>
      </w:r>
      <w:hyperlink r:id="rId53" w:history="1">
        <w:r w:rsidRPr="00BA210E">
          <w:rPr>
            <w:rFonts w:ascii="Bookman Old Style" w:hAnsi="Bookman Old Style"/>
            <w:b w:val="0"/>
            <w:bCs w:val="0"/>
            <w:sz w:val="20"/>
            <w:szCs w:val="20"/>
          </w:rPr>
          <w:t>Castaldi P</w:t>
        </w:r>
      </w:hyperlink>
      <w:r w:rsidRPr="00BA210E">
        <w:rPr>
          <w:rFonts w:ascii="Bookman Old Style" w:hAnsi="Bookman Old Style"/>
          <w:b w:val="0"/>
          <w:bCs w:val="0"/>
          <w:sz w:val="20"/>
          <w:szCs w:val="20"/>
        </w:rPr>
        <w:t xml:space="preserve">, </w:t>
      </w:r>
      <w:hyperlink r:id="rId54" w:history="1">
        <w:r w:rsidRPr="00BA210E">
          <w:rPr>
            <w:rFonts w:ascii="Bookman Old Style" w:hAnsi="Bookman Old Style"/>
            <w:b w:val="0"/>
            <w:bCs w:val="0"/>
            <w:sz w:val="20"/>
            <w:szCs w:val="20"/>
          </w:rPr>
          <w:t>Castronovo C</w:t>
        </w:r>
      </w:hyperlink>
      <w:r w:rsidRPr="00BA210E">
        <w:rPr>
          <w:rFonts w:ascii="Bookman Old Style" w:hAnsi="Bookman Old Style"/>
          <w:b w:val="0"/>
          <w:bCs w:val="0"/>
          <w:sz w:val="20"/>
          <w:szCs w:val="20"/>
        </w:rPr>
        <w:t xml:space="preserve">, </w:t>
      </w:r>
      <w:hyperlink r:id="rId55" w:history="1">
        <w:r w:rsidRPr="00BA210E">
          <w:rPr>
            <w:rFonts w:ascii="Bookman Old Style" w:hAnsi="Bookman Old Style"/>
            <w:b w:val="0"/>
            <w:bCs w:val="0"/>
            <w:sz w:val="20"/>
            <w:szCs w:val="20"/>
          </w:rPr>
          <w:t>Zucconi M</w:t>
        </w:r>
      </w:hyperlink>
      <w:r w:rsidRPr="00BA210E">
        <w:rPr>
          <w:rFonts w:ascii="Bookman Old Style" w:hAnsi="Bookman Old Style"/>
          <w:b w:val="0"/>
          <w:bCs w:val="0"/>
          <w:sz w:val="20"/>
          <w:szCs w:val="20"/>
        </w:rPr>
        <w:t xml:space="preserve"> et al. </w:t>
      </w:r>
      <w:r w:rsidRPr="0014771B">
        <w:rPr>
          <w:rFonts w:ascii="Bookman Old Style" w:hAnsi="Bookman Old Style"/>
          <w:b w:val="0"/>
          <w:bCs w:val="0"/>
          <w:sz w:val="20"/>
          <w:szCs w:val="20"/>
          <w:lang w:val="en-US"/>
        </w:rPr>
        <w:t xml:space="preserve">Cognitive dysfunction in patients with obstructive sleep apnea (OSA): partial reversibility after continuous positive airway pressure (CPAP). </w:t>
      </w:r>
      <w:hyperlink r:id="rId56" w:tooltip="Brain research bulletin." w:history="1">
        <w:r w:rsidRPr="0014771B">
          <w:rPr>
            <w:rFonts w:ascii="Bookman Old Style" w:hAnsi="Bookman Old Style"/>
            <w:b w:val="0"/>
            <w:bCs w:val="0"/>
            <w:sz w:val="20"/>
            <w:szCs w:val="20"/>
            <w:lang w:val="en-US"/>
          </w:rPr>
          <w:t>Brain Res Bull.</w:t>
        </w:r>
      </w:hyperlink>
      <w:r w:rsidRPr="0014771B">
        <w:rPr>
          <w:rFonts w:ascii="Bookman Old Style" w:hAnsi="Bookman Old Style"/>
          <w:b w:val="0"/>
          <w:bCs w:val="0"/>
          <w:sz w:val="20"/>
          <w:szCs w:val="20"/>
          <w:lang w:val="en-US"/>
        </w:rPr>
        <w:t xml:space="preserve"> 2003 Jun 30;61(1):87-92</w:t>
      </w:r>
      <w:r>
        <w:rPr>
          <w:rFonts w:ascii="Bookman Old Style" w:hAnsi="Bookman Old Style"/>
          <w:b w:val="0"/>
          <w:bCs w:val="0"/>
          <w:sz w:val="20"/>
          <w:szCs w:val="20"/>
          <w:lang w:val="en-US"/>
        </w:rPr>
        <w:t>.</w:t>
      </w:r>
    </w:p>
    <w:p w:rsidR="006733B0"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r w:rsidRPr="00F73266">
        <w:rPr>
          <w:rFonts w:ascii="Bookman Old Style" w:hAnsi="Bookman Old Style"/>
          <w:b w:val="0"/>
          <w:bCs w:val="0"/>
          <w:sz w:val="20"/>
          <w:szCs w:val="20"/>
        </w:rPr>
        <w:t xml:space="preserve">Bardwell WA, Ancoli-Isralel, Berry CC, Dimsdale JE. </w:t>
      </w:r>
      <w:r w:rsidRPr="006D2A8B">
        <w:rPr>
          <w:rFonts w:ascii="Bookman Old Style" w:hAnsi="Bookman Old Style"/>
          <w:b w:val="0"/>
          <w:bCs w:val="0"/>
          <w:sz w:val="20"/>
          <w:szCs w:val="20"/>
          <w:lang w:val="en-US"/>
        </w:rPr>
        <w:t>Neuropsychological effects of on</w:t>
      </w:r>
      <w:r>
        <w:rPr>
          <w:rFonts w:ascii="Bookman Old Style" w:hAnsi="Bookman Old Style"/>
          <w:b w:val="0"/>
          <w:bCs w:val="0"/>
          <w:sz w:val="20"/>
          <w:szCs w:val="20"/>
          <w:lang w:val="en-US"/>
        </w:rPr>
        <w:t>e-week continuous positive airway pressure treatment in patients with obstructive sleep apnea: a placebo-controlled stydy. Psycosomatic Medicine, 2001, 63:579-584</w:t>
      </w:r>
    </w:p>
    <w:p w:rsidR="006733B0" w:rsidRPr="002D2CC9"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US"/>
        </w:rPr>
      </w:pPr>
      <w:r>
        <w:rPr>
          <w:rFonts w:ascii="Bookman Old Style" w:hAnsi="Bookman Old Style"/>
          <w:b w:val="0"/>
          <w:bCs w:val="0"/>
          <w:sz w:val="20"/>
          <w:szCs w:val="20"/>
          <w:lang w:val="en-US"/>
        </w:rPr>
        <w:t>Sauna</w:t>
      </w:r>
      <w:r w:rsidRPr="007B0543">
        <w:rPr>
          <w:rFonts w:ascii="Bookman Old Style" w:hAnsi="Bookman Old Style"/>
          <w:b w:val="0"/>
          <w:bCs w:val="0"/>
          <w:sz w:val="20"/>
          <w:szCs w:val="20"/>
          <w:lang w:val="en-US"/>
        </w:rPr>
        <w:t>maki T, Jehkonen M. A review of executive functions in obstructive sleep apnea syndrome. Acta Neurol Scand, 2007; 115:1-11</w:t>
      </w:r>
    </w:p>
    <w:p w:rsidR="006733B0" w:rsidRPr="002D2CC9"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GB"/>
        </w:rPr>
      </w:pPr>
      <w:r w:rsidRPr="002D2CC9">
        <w:rPr>
          <w:rFonts w:ascii="Bookman Old Style" w:hAnsi="Bookman Old Style"/>
          <w:b w:val="0"/>
          <w:bCs w:val="0"/>
          <w:sz w:val="20"/>
          <w:szCs w:val="20"/>
        </w:rPr>
        <w:t>Castronovo V, Canessa N, F</w:t>
      </w:r>
      <w:r>
        <w:rPr>
          <w:rFonts w:ascii="Bookman Old Style" w:hAnsi="Bookman Old Style"/>
          <w:b w:val="0"/>
          <w:bCs w:val="0"/>
          <w:sz w:val="20"/>
          <w:szCs w:val="20"/>
        </w:rPr>
        <w:t xml:space="preserve">erini Strambi L, Aloia MS, Consonni M, Marelli S et al. </w:t>
      </w:r>
      <w:r w:rsidRPr="002D2CC9">
        <w:rPr>
          <w:rFonts w:ascii="Bookman Old Style" w:hAnsi="Bookman Old Style"/>
          <w:b w:val="0"/>
          <w:bCs w:val="0"/>
          <w:sz w:val="20"/>
          <w:szCs w:val="20"/>
          <w:lang w:val="en-GB"/>
        </w:rPr>
        <w:t>Brain Activation changes before and after PAP treatment in O</w:t>
      </w:r>
      <w:r>
        <w:rPr>
          <w:rFonts w:ascii="Bookman Old Style" w:hAnsi="Bookman Old Style"/>
          <w:b w:val="0"/>
          <w:bCs w:val="0"/>
          <w:sz w:val="20"/>
          <w:szCs w:val="20"/>
          <w:lang w:val="en-GB"/>
        </w:rPr>
        <w:t>bstructive Sleep Apnoea. Sleep 2009, 32 (9): 1161-1172</w:t>
      </w:r>
    </w:p>
    <w:p w:rsidR="006733B0" w:rsidRDefault="006733B0" w:rsidP="00672474">
      <w:pPr>
        <w:pStyle w:val="BodyTextIndent"/>
        <w:numPr>
          <w:ilvl w:val="0"/>
          <w:numId w:val="12"/>
        </w:numPr>
        <w:tabs>
          <w:tab w:val="clear" w:pos="1080"/>
        </w:tabs>
        <w:spacing w:after="120" w:line="240" w:lineRule="auto"/>
        <w:jc w:val="both"/>
        <w:rPr>
          <w:rFonts w:ascii="Bookman Old Style" w:hAnsi="Bookman Old Style"/>
          <w:b w:val="0"/>
          <w:bCs w:val="0"/>
          <w:sz w:val="20"/>
          <w:szCs w:val="20"/>
          <w:lang w:val="en-GB"/>
        </w:rPr>
      </w:pPr>
      <w:hyperlink r:id="rId57" w:history="1">
        <w:r w:rsidRPr="0080352F">
          <w:rPr>
            <w:rFonts w:ascii="Bookman Old Style" w:hAnsi="Bookman Old Style"/>
            <w:b w:val="0"/>
            <w:bCs w:val="0"/>
            <w:sz w:val="20"/>
            <w:szCs w:val="20"/>
            <w:lang w:val="en-GB"/>
          </w:rPr>
          <w:t>Hers V</w:t>
        </w:r>
      </w:hyperlink>
      <w:r w:rsidRPr="0080352F">
        <w:rPr>
          <w:rFonts w:ascii="Bookman Old Style" w:hAnsi="Bookman Old Style"/>
          <w:b w:val="0"/>
          <w:bCs w:val="0"/>
          <w:sz w:val="20"/>
          <w:szCs w:val="20"/>
          <w:lang w:val="en-GB"/>
        </w:rPr>
        <w:t xml:space="preserve">, </w:t>
      </w:r>
      <w:hyperlink r:id="rId58" w:history="1">
        <w:r w:rsidRPr="0080352F">
          <w:rPr>
            <w:rFonts w:ascii="Bookman Old Style" w:hAnsi="Bookman Old Style"/>
            <w:b w:val="0"/>
            <w:bCs w:val="0"/>
            <w:sz w:val="20"/>
            <w:szCs w:val="20"/>
            <w:lang w:val="en-GB"/>
          </w:rPr>
          <w:t>Liistro G</w:t>
        </w:r>
      </w:hyperlink>
      <w:r w:rsidRPr="0080352F">
        <w:rPr>
          <w:rFonts w:ascii="Bookman Old Style" w:hAnsi="Bookman Old Style"/>
          <w:b w:val="0"/>
          <w:bCs w:val="0"/>
          <w:sz w:val="20"/>
          <w:szCs w:val="20"/>
          <w:lang w:val="en-GB"/>
        </w:rPr>
        <w:t xml:space="preserve">, </w:t>
      </w:r>
      <w:hyperlink r:id="rId59" w:history="1">
        <w:r w:rsidRPr="0080352F">
          <w:rPr>
            <w:rFonts w:ascii="Bookman Old Style" w:hAnsi="Bookman Old Style"/>
            <w:b w:val="0"/>
            <w:bCs w:val="0"/>
            <w:sz w:val="20"/>
            <w:szCs w:val="20"/>
            <w:lang w:val="en-GB"/>
          </w:rPr>
          <w:t>Dury M</w:t>
        </w:r>
      </w:hyperlink>
      <w:r w:rsidRPr="0080352F">
        <w:rPr>
          <w:rFonts w:ascii="Bookman Old Style" w:hAnsi="Bookman Old Style"/>
          <w:b w:val="0"/>
          <w:bCs w:val="0"/>
          <w:sz w:val="20"/>
          <w:szCs w:val="20"/>
          <w:lang w:val="en-GB"/>
        </w:rPr>
        <w:t xml:space="preserve">, </w:t>
      </w:r>
      <w:hyperlink r:id="rId60" w:history="1">
        <w:r w:rsidRPr="0080352F">
          <w:rPr>
            <w:rFonts w:ascii="Bookman Old Style" w:hAnsi="Bookman Old Style"/>
            <w:b w:val="0"/>
            <w:bCs w:val="0"/>
            <w:sz w:val="20"/>
            <w:szCs w:val="20"/>
            <w:lang w:val="en-GB"/>
          </w:rPr>
          <w:t>Collard P</w:t>
        </w:r>
      </w:hyperlink>
      <w:r w:rsidRPr="0080352F">
        <w:rPr>
          <w:rFonts w:ascii="Bookman Old Style" w:hAnsi="Bookman Old Style"/>
          <w:b w:val="0"/>
          <w:bCs w:val="0"/>
          <w:sz w:val="20"/>
          <w:szCs w:val="20"/>
          <w:lang w:val="en-GB"/>
        </w:rPr>
        <w:t xml:space="preserve">, </w:t>
      </w:r>
      <w:hyperlink r:id="rId61" w:history="1">
        <w:r w:rsidRPr="0080352F">
          <w:rPr>
            <w:rFonts w:ascii="Bookman Old Style" w:hAnsi="Bookman Old Style"/>
            <w:b w:val="0"/>
            <w:bCs w:val="0"/>
            <w:sz w:val="20"/>
            <w:szCs w:val="20"/>
            <w:lang w:val="en-GB"/>
          </w:rPr>
          <w:t>Aubert G</w:t>
        </w:r>
      </w:hyperlink>
      <w:r w:rsidRPr="0080352F">
        <w:rPr>
          <w:rFonts w:ascii="Bookman Old Style" w:hAnsi="Bookman Old Style"/>
          <w:b w:val="0"/>
          <w:bCs w:val="0"/>
          <w:sz w:val="20"/>
          <w:szCs w:val="20"/>
          <w:lang w:val="en-GB"/>
        </w:rPr>
        <w:t xml:space="preserve">, </w:t>
      </w:r>
      <w:hyperlink r:id="rId62" w:history="1">
        <w:r w:rsidRPr="0080352F">
          <w:rPr>
            <w:rFonts w:ascii="Bookman Old Style" w:hAnsi="Bookman Old Style"/>
            <w:b w:val="0"/>
            <w:bCs w:val="0"/>
            <w:sz w:val="20"/>
            <w:szCs w:val="20"/>
            <w:lang w:val="en-GB"/>
          </w:rPr>
          <w:t>Rodenstein DO</w:t>
        </w:r>
      </w:hyperlink>
      <w:r w:rsidRPr="0080352F">
        <w:rPr>
          <w:rFonts w:ascii="Bookman Old Style" w:hAnsi="Bookman Old Style"/>
          <w:b w:val="0"/>
          <w:bCs w:val="0"/>
          <w:sz w:val="20"/>
          <w:szCs w:val="20"/>
          <w:lang w:val="en-GB"/>
        </w:rPr>
        <w:t xml:space="preserve">. Residual effect of nCPAP applied for part of the night in patients with obstructive sleep apnoea. </w:t>
      </w:r>
      <w:hyperlink r:id="rId63" w:tooltip="The European respiratory journal : official journal of the European Society for Clinical Respiratory Physiology." w:history="1">
        <w:r w:rsidRPr="0080352F">
          <w:rPr>
            <w:rFonts w:ascii="Bookman Old Style" w:hAnsi="Bookman Old Style"/>
            <w:b w:val="0"/>
            <w:bCs w:val="0"/>
            <w:sz w:val="20"/>
            <w:szCs w:val="20"/>
            <w:lang w:val="en-GB"/>
          </w:rPr>
          <w:t>Eur Respir J.</w:t>
        </w:r>
      </w:hyperlink>
      <w:r w:rsidRPr="0080352F">
        <w:rPr>
          <w:rFonts w:ascii="Bookman Old Style" w:hAnsi="Bookman Old Style"/>
          <w:b w:val="0"/>
          <w:bCs w:val="0"/>
          <w:sz w:val="20"/>
          <w:szCs w:val="20"/>
          <w:lang w:val="en-GB"/>
        </w:rPr>
        <w:t xml:space="preserve"> 1997 May;10(5):973-6</w:t>
      </w:r>
    </w:p>
    <w:p w:rsidR="006733B0" w:rsidRPr="002D2CC9" w:rsidRDefault="006733B0" w:rsidP="00672474">
      <w:pPr>
        <w:pStyle w:val="ListParagraph"/>
        <w:numPr>
          <w:ilvl w:val="0"/>
          <w:numId w:val="12"/>
        </w:numPr>
        <w:spacing w:after="120"/>
        <w:jc w:val="both"/>
        <w:rPr>
          <w:rFonts w:ascii="Bookman Old Style" w:hAnsi="Bookman Old Style"/>
          <w:sz w:val="20"/>
          <w:szCs w:val="20"/>
          <w:lang w:val="en-US"/>
        </w:rPr>
      </w:pPr>
      <w:r w:rsidRPr="002D2CC9">
        <w:rPr>
          <w:rFonts w:ascii="Bookman Old Style" w:hAnsi="Bookman Old Style"/>
          <w:sz w:val="20"/>
          <w:szCs w:val="20"/>
          <w:lang w:val="en-US"/>
        </w:rPr>
        <w:t>Mc Ardle N, Devereux G, Heidarnejad H, Engleman HM, Mackay TW, Douglas NJ. Long-term use of CPAP therapy for sleep apnoea/hypopnea syndrome. Am J Respir Crit Care Med 1999; 159: 1108-1114.</w:t>
      </w:r>
    </w:p>
    <w:p w:rsidR="006733B0" w:rsidRPr="002D2CC9" w:rsidRDefault="006733B0" w:rsidP="00672474">
      <w:pPr>
        <w:pStyle w:val="ListParagraph"/>
        <w:numPr>
          <w:ilvl w:val="0"/>
          <w:numId w:val="12"/>
        </w:numPr>
        <w:spacing w:after="120"/>
        <w:jc w:val="both"/>
        <w:rPr>
          <w:rFonts w:ascii="Bookman Old Style" w:hAnsi="Bookman Old Style"/>
          <w:sz w:val="20"/>
          <w:szCs w:val="20"/>
          <w:lang w:val="en-US"/>
        </w:rPr>
      </w:pPr>
      <w:r w:rsidRPr="002D2CC9">
        <w:rPr>
          <w:rFonts w:ascii="Bookman Old Style" w:hAnsi="Bookman Old Style"/>
          <w:sz w:val="20"/>
          <w:szCs w:val="20"/>
          <w:lang w:val="en-US"/>
        </w:rPr>
        <w:t>Rauscher H, Popp W, Wanke T, Zwick H. Acceptance of CPAP therapy for sleep apnoea. Chest 1991; 100: 1019-1023.</w:t>
      </w:r>
    </w:p>
    <w:p w:rsidR="006733B0" w:rsidRPr="00716C7A" w:rsidRDefault="006733B0" w:rsidP="00672474">
      <w:pPr>
        <w:pStyle w:val="BodyText"/>
        <w:numPr>
          <w:ilvl w:val="0"/>
          <w:numId w:val="12"/>
        </w:numPr>
        <w:jc w:val="both"/>
        <w:rPr>
          <w:rFonts w:ascii="Bookman Old Style" w:hAnsi="Bookman Old Style"/>
          <w:sz w:val="20"/>
          <w:szCs w:val="20"/>
          <w:lang w:val="en-US"/>
        </w:rPr>
      </w:pPr>
      <w:r w:rsidRPr="00716C7A">
        <w:rPr>
          <w:rFonts w:ascii="Bookman Old Style" w:hAnsi="Bookman Old Style"/>
          <w:sz w:val="20"/>
          <w:szCs w:val="20"/>
          <w:lang w:val="en-US"/>
        </w:rPr>
        <w:t>Pieters T, Collard P, Aubert G, Dury M, Delguste P, Rodenstein DO. Acceptance and long-term compliance with nCPAP in  patients with obstructive sleep apnoea syndrome. Eur respir J 1996; 9: 939-944.</w:t>
      </w:r>
    </w:p>
    <w:p w:rsidR="006733B0" w:rsidRPr="00716C7A" w:rsidRDefault="006733B0" w:rsidP="00672474">
      <w:pPr>
        <w:pStyle w:val="HTMLPreformatted"/>
        <w:numPr>
          <w:ilvl w:val="0"/>
          <w:numId w:val="12"/>
        </w:numPr>
        <w:spacing w:after="120"/>
        <w:jc w:val="both"/>
        <w:rPr>
          <w:rFonts w:ascii="Bookman Old Style" w:hAnsi="Bookman Old Style" w:cs="Times New Roman"/>
          <w:lang w:val="en-US"/>
        </w:rPr>
      </w:pPr>
      <w:r w:rsidRPr="00716C7A">
        <w:rPr>
          <w:rFonts w:ascii="Bookman Old Style" w:hAnsi="Bookman Old Style" w:cs="Times New Roman"/>
          <w:lang w:val="en-US"/>
        </w:rPr>
        <w:t>Edinger JD, Carwile S, Miller P, Mayti C. Psychological status, syndromatic measures, and compliance with nasal CPAP therapy for sleep apnoea. Perceptual and Motor Skills 1994; 78: 1116-1118.</w:t>
      </w:r>
    </w:p>
    <w:p w:rsidR="006733B0" w:rsidRPr="00716C7A" w:rsidRDefault="006733B0" w:rsidP="00672474">
      <w:pPr>
        <w:pStyle w:val="BodyText3"/>
        <w:numPr>
          <w:ilvl w:val="0"/>
          <w:numId w:val="12"/>
        </w:numPr>
        <w:spacing w:after="120" w:line="240" w:lineRule="auto"/>
        <w:rPr>
          <w:sz w:val="20"/>
          <w:szCs w:val="20"/>
          <w:lang w:val="en-US"/>
        </w:rPr>
      </w:pPr>
      <w:r w:rsidRPr="00716C7A">
        <w:rPr>
          <w:sz w:val="20"/>
          <w:szCs w:val="20"/>
          <w:lang w:val="en-US"/>
        </w:rPr>
        <w:t>Jokic R, Klimaszewski A, Sridhar G, Fitzpatrick MF. Continuous positive airway pressure requirement during the first month of treatment in patients with severe obstructive sleep apnea. Chest 1998; 114: 1061-1069.</w:t>
      </w:r>
    </w:p>
    <w:p w:rsidR="006733B0" w:rsidRPr="00716C7A" w:rsidRDefault="006733B0" w:rsidP="00672474">
      <w:pPr>
        <w:pStyle w:val="HTMLPreformatted"/>
        <w:numPr>
          <w:ilvl w:val="0"/>
          <w:numId w:val="12"/>
        </w:numPr>
        <w:spacing w:after="120"/>
        <w:jc w:val="both"/>
        <w:rPr>
          <w:rFonts w:ascii="Bookman Old Style" w:hAnsi="Bookman Old Style" w:cs="Times New Roman"/>
          <w:lang w:val="en-US"/>
        </w:rPr>
      </w:pPr>
      <w:r w:rsidRPr="00716C7A">
        <w:rPr>
          <w:rFonts w:ascii="Bookman Old Style" w:hAnsi="Bookman Old Style" w:cs="Times New Roman"/>
          <w:lang w:val="en-US"/>
        </w:rPr>
        <w:t>Weaver T, Maislin G, Schwab R, Cantor C, Younger J, Dinges D,</w:t>
      </w:r>
      <w:r>
        <w:rPr>
          <w:rFonts w:ascii="Bookman Old Style" w:hAnsi="Bookman Old Style" w:cs="Times New Roman"/>
          <w:lang w:val="en-US"/>
        </w:rPr>
        <w:t xml:space="preserve"> et al</w:t>
      </w:r>
      <w:r w:rsidRPr="00716C7A">
        <w:rPr>
          <w:rFonts w:ascii="Bookman Old Style" w:hAnsi="Bookman Old Style" w:cs="Times New Roman"/>
          <w:lang w:val="en-US"/>
        </w:rPr>
        <w:t>. Perception of OSA risks and benefit and volition to use CPAP. Am J Respir Crit Care Med 2001; 163 (S 5): A838.</w:t>
      </w:r>
    </w:p>
    <w:p w:rsidR="006733B0" w:rsidRPr="00D82900" w:rsidRDefault="006733B0" w:rsidP="00672474">
      <w:pPr>
        <w:pStyle w:val="ListParagraph"/>
        <w:numPr>
          <w:ilvl w:val="0"/>
          <w:numId w:val="12"/>
        </w:numPr>
        <w:shd w:val="clear" w:color="auto" w:fill="FFFFFF"/>
        <w:spacing w:after="120"/>
        <w:ind w:left="714" w:right="-482" w:hanging="357"/>
        <w:contextualSpacing w:val="0"/>
        <w:rPr>
          <w:rFonts w:ascii="Bookman Old Style" w:hAnsi="Bookman Old Style"/>
          <w:sz w:val="20"/>
          <w:szCs w:val="20"/>
          <w:lang w:val="en-US"/>
        </w:rPr>
      </w:pPr>
      <w:hyperlink r:id="rId64" w:history="1">
        <w:r w:rsidRPr="00D82900">
          <w:rPr>
            <w:rFonts w:ascii="Bookman Old Style" w:hAnsi="Bookman Old Style"/>
            <w:sz w:val="20"/>
            <w:szCs w:val="20"/>
            <w:lang w:val="en-US"/>
          </w:rPr>
          <w:t>Gozal E</w:t>
        </w:r>
      </w:hyperlink>
      <w:r w:rsidRPr="00D82900">
        <w:rPr>
          <w:rFonts w:ascii="Bookman Old Style" w:hAnsi="Bookman Old Style"/>
          <w:sz w:val="20"/>
          <w:szCs w:val="20"/>
          <w:lang w:val="en-US"/>
        </w:rPr>
        <w:t xml:space="preserve">, </w:t>
      </w:r>
      <w:hyperlink r:id="rId65" w:history="1">
        <w:r w:rsidRPr="00D82900">
          <w:rPr>
            <w:rFonts w:ascii="Bookman Old Style" w:hAnsi="Bookman Old Style"/>
            <w:sz w:val="20"/>
            <w:szCs w:val="20"/>
            <w:lang w:val="en-US"/>
          </w:rPr>
          <w:t>Row BW</w:t>
        </w:r>
      </w:hyperlink>
      <w:r w:rsidRPr="00D82900">
        <w:rPr>
          <w:rFonts w:ascii="Bookman Old Style" w:hAnsi="Bookman Old Style"/>
          <w:sz w:val="20"/>
          <w:szCs w:val="20"/>
          <w:lang w:val="en-US"/>
        </w:rPr>
        <w:t xml:space="preserve">, </w:t>
      </w:r>
      <w:hyperlink r:id="rId66" w:history="1">
        <w:r w:rsidRPr="00D82900">
          <w:rPr>
            <w:rFonts w:ascii="Bookman Old Style" w:hAnsi="Bookman Old Style"/>
            <w:sz w:val="20"/>
            <w:szCs w:val="20"/>
            <w:lang w:val="en-US"/>
          </w:rPr>
          <w:t>Schurr A</w:t>
        </w:r>
      </w:hyperlink>
      <w:r w:rsidRPr="00D82900">
        <w:rPr>
          <w:rFonts w:ascii="Bookman Old Style" w:hAnsi="Bookman Old Style"/>
          <w:sz w:val="20"/>
          <w:szCs w:val="20"/>
          <w:lang w:val="en-US"/>
        </w:rPr>
        <w:t xml:space="preserve">, </w:t>
      </w:r>
      <w:hyperlink r:id="rId67" w:history="1">
        <w:r w:rsidRPr="00D82900">
          <w:rPr>
            <w:rFonts w:ascii="Bookman Old Style" w:hAnsi="Bookman Old Style"/>
            <w:sz w:val="20"/>
            <w:szCs w:val="20"/>
            <w:lang w:val="en-US"/>
          </w:rPr>
          <w:t>Gozal D</w:t>
        </w:r>
      </w:hyperlink>
      <w:r w:rsidRPr="00D82900">
        <w:rPr>
          <w:rFonts w:ascii="Bookman Old Style" w:hAnsi="Bookman Old Style"/>
          <w:sz w:val="20"/>
          <w:szCs w:val="20"/>
          <w:lang w:val="en-US"/>
        </w:rPr>
        <w:t>. Developmental differences in cortical and hippocampal vulnerability to intermittent hypoxia in the rat</w:t>
      </w:r>
      <w:r>
        <w:rPr>
          <w:rFonts w:ascii="Bookman Old Style" w:hAnsi="Bookman Old Style"/>
          <w:sz w:val="20"/>
          <w:szCs w:val="20"/>
          <w:lang w:val="en-US"/>
        </w:rPr>
        <w:t xml:space="preserve">. </w:t>
      </w:r>
      <w:hyperlink r:id="rId68" w:tooltip="Neuroscience letters." w:history="1">
        <w:r w:rsidRPr="00D82900">
          <w:rPr>
            <w:rFonts w:ascii="Bookman Old Style" w:hAnsi="Bookman Old Style"/>
            <w:sz w:val="20"/>
            <w:szCs w:val="20"/>
            <w:lang w:val="en-US"/>
          </w:rPr>
          <w:t>Neurosci Lett.</w:t>
        </w:r>
      </w:hyperlink>
      <w:r w:rsidRPr="00D82900">
        <w:rPr>
          <w:rFonts w:ascii="Bookman Old Style" w:hAnsi="Bookman Old Style"/>
          <w:sz w:val="20"/>
          <w:szCs w:val="20"/>
          <w:lang w:val="en-US"/>
        </w:rPr>
        <w:t xml:space="preserve"> 2001 Jun 15;305(3):197-201</w:t>
      </w:r>
    </w:p>
    <w:p w:rsidR="006733B0" w:rsidRPr="00CC1187" w:rsidRDefault="006733B0" w:rsidP="00672474">
      <w:pPr>
        <w:pStyle w:val="ListParagraph"/>
        <w:numPr>
          <w:ilvl w:val="0"/>
          <w:numId w:val="12"/>
        </w:numPr>
        <w:spacing w:after="120"/>
        <w:jc w:val="both"/>
        <w:rPr>
          <w:rFonts w:ascii="Bookman Old Style" w:hAnsi="Bookman Old Style"/>
          <w:sz w:val="20"/>
          <w:szCs w:val="20"/>
          <w:lang w:val="en-US"/>
        </w:rPr>
      </w:pPr>
      <w:r w:rsidRPr="00CC1187">
        <w:rPr>
          <w:rFonts w:ascii="Bookman Old Style" w:hAnsi="Bookman Old Style"/>
          <w:sz w:val="20"/>
          <w:szCs w:val="20"/>
          <w:lang w:val="en-US"/>
        </w:rPr>
        <w:t>Lojanders J, Cognitive function and treatment of obstructive sleep apnea syndrome. Journal of sleep research 1999; 8:71</w:t>
      </w:r>
    </w:p>
    <w:p w:rsidR="006733B0" w:rsidRPr="00870C7E" w:rsidRDefault="006733B0">
      <w:pPr>
        <w:spacing w:after="200" w:line="276" w:lineRule="auto"/>
        <w:rPr>
          <w:rFonts w:ascii="Bookman Old Style" w:hAnsi="Bookman Old Style"/>
          <w:sz w:val="20"/>
          <w:szCs w:val="20"/>
        </w:rPr>
      </w:pPr>
      <w:r w:rsidRPr="00870C7E">
        <w:rPr>
          <w:rFonts w:ascii="Bookman Old Style" w:hAnsi="Bookman Old Style"/>
          <w:b/>
          <w:bCs/>
          <w:sz w:val="20"/>
          <w:szCs w:val="20"/>
        </w:rPr>
        <w:br w:type="page"/>
      </w:r>
    </w:p>
    <w:p w:rsidR="006733B0" w:rsidRDefault="006733B0" w:rsidP="00F7477D">
      <w:pPr>
        <w:pStyle w:val="BodyTextIndent"/>
        <w:tabs>
          <w:tab w:val="clear" w:pos="1080"/>
          <w:tab w:val="left" w:pos="0"/>
        </w:tabs>
        <w:spacing w:line="240" w:lineRule="auto"/>
        <w:ind w:left="284"/>
        <w:jc w:val="both"/>
        <w:rPr>
          <w:rFonts w:ascii="Bookman Old Style" w:hAnsi="Bookman Old Style"/>
          <w:iCs/>
          <w:smallCaps/>
          <w:color w:val="000000"/>
          <w:sz w:val="20"/>
          <w:szCs w:val="20"/>
          <w:lang w:val="en-GB"/>
        </w:rPr>
      </w:pPr>
      <w:r>
        <w:rPr>
          <w:rFonts w:ascii="Bookman Old Style" w:hAnsi="Bookman Old Style"/>
          <w:iCs/>
          <w:smallCaps/>
          <w:color w:val="000000"/>
          <w:sz w:val="20"/>
          <w:szCs w:val="20"/>
          <w:lang w:val="en-GB"/>
        </w:rPr>
        <w:t>Figure e immagini</w:t>
      </w:r>
    </w:p>
    <w:p w:rsidR="006733B0"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6pt;margin-top:26.35pt;width:407.3pt;height:236.05pt;z-index:251654656;mso-wrap-distance-left:9.05pt;mso-wrap-distance-right:9.05pt" filled="t" stroked="t" strokeweight="4pt">
            <v:fill color2="black"/>
            <v:imagedata r:id="rId69" o:title=""/>
          </v:shape>
          <o:OLEObject Type="Embed" ProgID="Word.Picture.8" ShapeID="_x0000_s1026" DrawAspect="Content" ObjectID="_1371547809" r:id="rId70"/>
        </w:pict>
      </w: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DA7D86" w:rsidRDefault="006733B0" w:rsidP="00A17101">
      <w:pPr>
        <w:pStyle w:val="BodyTextIndent"/>
        <w:spacing w:line="240" w:lineRule="auto"/>
        <w:ind w:left="851"/>
        <w:rPr>
          <w:rFonts w:ascii="Bookman Old Style" w:hAnsi="Bookman Old Style"/>
          <w:b w:val="0"/>
          <w:sz w:val="16"/>
          <w:szCs w:val="16"/>
        </w:rPr>
      </w:pPr>
      <w:r>
        <w:rPr>
          <w:rFonts w:ascii="Bookman Old Style" w:hAnsi="Bookman Old Style"/>
          <w:sz w:val="20"/>
          <w:szCs w:val="20"/>
        </w:rPr>
        <w:t>Figura 1</w:t>
      </w:r>
      <w:r w:rsidRPr="00221F5F">
        <w:rPr>
          <w:rFonts w:ascii="Bookman Old Style" w:hAnsi="Bookman Old Style"/>
          <w:sz w:val="20"/>
          <w:szCs w:val="20"/>
        </w:rPr>
        <w:t>.</w:t>
      </w:r>
      <w:r w:rsidRPr="00221F5F">
        <w:rPr>
          <w:rFonts w:ascii="Bookman Old Style" w:hAnsi="Bookman Old Style"/>
          <w:b w:val="0"/>
          <w:sz w:val="20"/>
          <w:szCs w:val="20"/>
        </w:rPr>
        <w:t xml:space="preserve"> </w:t>
      </w:r>
      <w:r w:rsidRPr="00DA7D86">
        <w:rPr>
          <w:rFonts w:ascii="Bookman Old Style" w:hAnsi="Bookman Old Style"/>
          <w:b w:val="0"/>
          <w:sz w:val="16"/>
          <w:szCs w:val="16"/>
        </w:rPr>
        <w:t xml:space="preserve">Nell’epoca di tracciato polisonnografico sopra esposto sono evidenti le modificazioni della respirazione in corrispondenza dell’evento apnoico ostruttivo (l’interruzione del flusso oro-nasale ed il persistere dei movimenti di torace e addome), l’aumento della frequenza cardiaca, la desaturazione ossiemoglobinica e l’arousal EEG al termine dell’apnea. </w:t>
      </w: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870C7E"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Pr="009E037B" w:rsidRDefault="006733B0">
      <w:pPr>
        <w:pStyle w:val="BodyTextIndent"/>
        <w:tabs>
          <w:tab w:val="clear" w:pos="1080"/>
        </w:tabs>
        <w:spacing w:line="240" w:lineRule="auto"/>
        <w:ind w:left="284"/>
        <w:jc w:val="both"/>
        <w:rPr>
          <w:rFonts w:ascii="Bookman Old Style" w:hAnsi="Bookman Old Style"/>
          <w:b w:val="0"/>
          <w:bCs w:val="0"/>
          <w:sz w:val="20"/>
          <w:szCs w:val="20"/>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r>
        <w:rPr>
          <w:noProof/>
          <w:lang w:val="it-IT" w:eastAsia="it-IT"/>
        </w:rPr>
        <w:pict>
          <v:shape id="Immagine 6" o:spid="_x0000_s1027" type="#_x0000_t75" style="position:absolute;left:0;text-align:left;margin-left:284.55pt;margin-top:6.4pt;width:160.25pt;height:153pt;z-index:251656704;visibility:visible;mso-wrap-distance-left:9.05pt;mso-wrap-distance-right:9.05pt" filled="t" stroked="t" strokeweight=".5pt">
            <v:imagedata r:id="rId71" o:title=""/>
          </v:shape>
        </w:pict>
      </w:r>
      <w:r>
        <w:rPr>
          <w:noProof/>
          <w:lang w:val="it-IT" w:eastAsia="it-IT"/>
        </w:rPr>
        <w:pict>
          <v:shape id="Immagine 8" o:spid="_x0000_s1028" type="#_x0000_t75" style="position:absolute;left:0;text-align:left;margin-left:285.3pt;margin-top:182.65pt;width:159pt;height:154pt;z-index:251659776;visibility:visible;mso-wrap-distance-left:9.05pt;mso-wrap-distance-right:9.05pt" filled="t" stroked="t" strokeweight=".5pt">
            <v:imagedata r:id="rId72" o:title=""/>
          </v:shape>
        </w:pict>
      </w:r>
      <w:r>
        <w:rPr>
          <w:noProof/>
          <w:lang w:val="it-IT" w:eastAsia="it-IT"/>
        </w:rPr>
        <w:pict>
          <v:shape id="Immagine 10" o:spid="_x0000_s1029" type="#_x0000_t75" style="position:absolute;left:0;text-align:left;margin-left:285.3pt;margin-top:360.4pt;width:158.15pt;height:146.25pt;z-index:251660800;visibility:visible;mso-wrap-distance-left:9.05pt;mso-wrap-distance-right:9.05pt" filled="t" stroked="t" strokeweight=".5pt">
            <v:imagedata r:id="rId73" o:title="" blacklevel="6554f"/>
          </v:shape>
        </w:pict>
      </w:r>
      <w:r>
        <w:rPr>
          <w:noProof/>
          <w:lang w:val="it-IT" w:eastAsia="it-IT"/>
        </w:rPr>
        <w:pict>
          <v:shape id="Immagine 7" o:spid="_x0000_s1030" type="#_x0000_t75" style="position:absolute;left:0;text-align:left;margin-left:69.3pt;margin-top:182.65pt;width:162.3pt;height:153pt;z-index:251657728;visibility:visible;mso-wrap-distance-left:9.05pt;mso-wrap-distance-right:9.05pt" filled="t" stroked="t" strokeweight=".5pt">
            <v:imagedata r:id="rId74" o:title=""/>
          </v:shape>
        </w:pict>
      </w:r>
      <w:r>
        <w:rPr>
          <w:noProof/>
          <w:lang w:val="it-IT" w:eastAsia="it-IT"/>
        </w:rPr>
        <w:pict>
          <v:shape id="Immagine 5" o:spid="_x0000_s1031" type="#_x0000_t75" style="position:absolute;left:0;text-align:left;margin-left:69.3pt;margin-top:6.4pt;width:162.3pt;height:152.8pt;z-index:251655680;visibility:visible;mso-wrap-distance-left:9.05pt;mso-wrap-distance-right:9.05pt" filled="t" stroked="t" strokeweight=".5pt">
            <v:imagedata r:id="rId75" o:title=""/>
          </v:shape>
        </w:pict>
      </w: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F82486">
      <w:pPr>
        <w:pStyle w:val="Corpodeltesto31"/>
        <w:tabs>
          <w:tab w:val="left" w:pos="1560"/>
        </w:tabs>
        <w:rPr>
          <w:bCs/>
          <w:sz w:val="20"/>
          <w:szCs w:val="20"/>
          <w:lang w:val="it-IT"/>
        </w:rPr>
      </w:pPr>
    </w:p>
    <w:p w:rsidR="006733B0" w:rsidRDefault="006733B0" w:rsidP="00F82486">
      <w:pPr>
        <w:pStyle w:val="Corpodeltesto31"/>
        <w:tabs>
          <w:tab w:val="left" w:pos="1560"/>
        </w:tabs>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r>
        <w:rPr>
          <w:noProof/>
          <w:lang w:val="it-IT" w:eastAsia="it-IT"/>
        </w:rPr>
        <w:pict>
          <v:shape id="Immagine 9" o:spid="_x0000_s1032" type="#_x0000_t75" style="position:absolute;left:0;text-align:left;margin-left:70.05pt;margin-top:4.5pt;width:160.75pt;height:149.9pt;z-index:251658752;visibility:visible;mso-wrap-distance-left:9.05pt;mso-wrap-distance-right:9.05pt" filled="t" stroked="t" strokeweight=".5pt">
            <v:imagedata r:id="rId76" o:title="" blacklevel="6554f"/>
          </v:shape>
        </w:pict>
      </w: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Default="006733B0" w:rsidP="009E037B">
      <w:pPr>
        <w:pStyle w:val="Corpodeltesto31"/>
        <w:tabs>
          <w:tab w:val="left" w:pos="1560"/>
        </w:tabs>
        <w:ind w:left="284"/>
        <w:rPr>
          <w:bCs/>
          <w:sz w:val="20"/>
          <w:szCs w:val="20"/>
          <w:lang w:val="it-IT"/>
        </w:rPr>
      </w:pPr>
    </w:p>
    <w:p w:rsidR="006733B0" w:rsidRPr="00117B18" w:rsidRDefault="006733B0" w:rsidP="00A17101">
      <w:pPr>
        <w:pStyle w:val="Corpodeltesto31"/>
        <w:tabs>
          <w:tab w:val="left" w:pos="1560"/>
        </w:tabs>
        <w:spacing w:after="120" w:line="240" w:lineRule="auto"/>
        <w:ind w:left="284"/>
        <w:jc w:val="left"/>
        <w:rPr>
          <w:bCs/>
          <w:sz w:val="16"/>
          <w:szCs w:val="16"/>
          <w:lang w:val="it-IT"/>
        </w:rPr>
      </w:pPr>
      <w:r w:rsidRPr="00117B18">
        <w:rPr>
          <w:b/>
          <w:sz w:val="20"/>
          <w:szCs w:val="20"/>
          <w:lang w:val="it-IT"/>
        </w:rPr>
        <w:t>Figura 2.</w:t>
      </w:r>
      <w:r w:rsidRPr="0085039B">
        <w:rPr>
          <w:bCs/>
          <w:sz w:val="20"/>
          <w:szCs w:val="20"/>
          <w:lang w:val="it-IT"/>
        </w:rPr>
        <w:t xml:space="preserve"> </w:t>
      </w:r>
      <w:r w:rsidRPr="00117B18">
        <w:rPr>
          <w:bCs/>
          <w:sz w:val="16"/>
          <w:szCs w:val="16"/>
          <w:lang w:val="it-IT"/>
        </w:rPr>
        <w:t>Immagini SPECT che rappresentano la perfusione cerebrale dei soggetti normali (a sn) e OSAS (a dx).</w:t>
      </w:r>
    </w:p>
    <w:p w:rsidR="006733B0" w:rsidRDefault="006733B0">
      <w:pPr>
        <w:pStyle w:val="BodyTextIndent"/>
        <w:tabs>
          <w:tab w:val="clear" w:pos="1080"/>
        </w:tabs>
        <w:spacing w:line="240" w:lineRule="auto"/>
        <w:ind w:left="284"/>
        <w:jc w:val="both"/>
        <w:rPr>
          <w:rFonts w:ascii="Bookman Old Style" w:hAnsi="Bookman Old Style"/>
          <w:b w:val="0"/>
          <w:bCs w:val="0"/>
          <w:sz w:val="20"/>
          <w:szCs w:val="20"/>
        </w:rPr>
      </w:pPr>
      <w:r w:rsidRPr="00EF72DE">
        <w:rPr>
          <w:rFonts w:ascii="Bookman Old Style" w:hAnsi="Bookman Old Style"/>
          <w:b w:val="0"/>
          <w:noProof/>
          <w:sz w:val="20"/>
          <w:szCs w:val="20"/>
        </w:rPr>
        <w:pict>
          <v:shape id="Immagine 2" o:spid="_x0000_i1027" type="#_x0000_t75" style="width:481.5pt;height:361.5pt;visibility:visible">
            <v:imagedata r:id="rId77" o:title=""/>
          </v:shape>
        </w:pict>
      </w:r>
    </w:p>
    <w:p w:rsidR="006733B0" w:rsidRPr="006247FC" w:rsidRDefault="006733B0" w:rsidP="006247FC">
      <w:pPr>
        <w:pStyle w:val="BodyText"/>
        <w:ind w:left="284"/>
        <w:rPr>
          <w:rFonts w:ascii="Bookman Old Style" w:hAnsi="Bookman Old Style"/>
          <w:iCs/>
          <w:sz w:val="20"/>
          <w:szCs w:val="20"/>
        </w:rPr>
      </w:pPr>
      <w:r w:rsidRPr="006247FC">
        <w:rPr>
          <w:rFonts w:ascii="Bookman Old Style" w:hAnsi="Bookman Old Style"/>
          <w:b/>
          <w:iCs/>
          <w:sz w:val="20"/>
          <w:szCs w:val="20"/>
        </w:rPr>
        <w:t>Figura 3.</w:t>
      </w:r>
      <w:r>
        <w:rPr>
          <w:rFonts w:ascii="Bookman Old Style" w:hAnsi="Bookman Old Style"/>
          <w:b/>
          <w:iCs/>
          <w:sz w:val="20"/>
          <w:szCs w:val="20"/>
        </w:rPr>
        <w:t xml:space="preserve"> </w:t>
      </w:r>
      <w:r w:rsidRPr="006247FC">
        <w:rPr>
          <w:rFonts w:ascii="Bookman Old Style" w:hAnsi="Bookman Old Style" w:cs="Arial"/>
          <w:sz w:val="16"/>
          <w:szCs w:val="16"/>
        </w:rPr>
        <w:t>Ventilatore a pressione positiva continua (CPAP).</w:t>
      </w:r>
    </w:p>
    <w:p w:rsidR="006733B0" w:rsidRPr="00A17101" w:rsidRDefault="006733B0" w:rsidP="0003361C">
      <w:pPr>
        <w:pStyle w:val="BodyTextIndent"/>
        <w:tabs>
          <w:tab w:val="clear" w:pos="1080"/>
        </w:tabs>
        <w:spacing w:line="240" w:lineRule="auto"/>
        <w:ind w:left="284"/>
        <w:jc w:val="both"/>
        <w:rPr>
          <w:rFonts w:ascii="Bookman Old Style" w:hAnsi="Bookman Old Style"/>
          <w:b w:val="0"/>
          <w:bCs w:val="0"/>
          <w:sz w:val="20"/>
          <w:szCs w:val="20"/>
        </w:rPr>
      </w:pPr>
    </w:p>
    <w:sectPr w:rsidR="006733B0" w:rsidRPr="00A17101" w:rsidSect="00871DE8">
      <w:footerReference w:type="default" r:id="rId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B0" w:rsidRDefault="006733B0" w:rsidP="00FC58E6">
      <w:r>
        <w:separator/>
      </w:r>
    </w:p>
  </w:endnote>
  <w:endnote w:type="continuationSeparator" w:id="0">
    <w:p w:rsidR="006733B0" w:rsidRDefault="006733B0" w:rsidP="00FC58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B0" w:rsidRDefault="006733B0">
    <w:pPr>
      <w:pStyle w:val="Footer"/>
      <w:jc w:val="center"/>
    </w:pPr>
    <w:fldSimple w:instr=" PAGE   \* MERGEFORMAT ">
      <w:r>
        <w:rPr>
          <w:noProof/>
        </w:rPr>
        <w:t>1</w:t>
      </w:r>
    </w:fldSimple>
  </w:p>
  <w:p w:rsidR="006733B0" w:rsidRDefault="006733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B0" w:rsidRDefault="006733B0" w:rsidP="00FC58E6">
      <w:r>
        <w:separator/>
      </w:r>
    </w:p>
  </w:footnote>
  <w:footnote w:type="continuationSeparator" w:id="0">
    <w:p w:rsidR="006733B0" w:rsidRDefault="006733B0" w:rsidP="00FC5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800"/>
        </w:tabs>
        <w:ind w:left="1800" w:hanging="360"/>
      </w:pPr>
      <w:rPr>
        <w:rFonts w:ascii="Wingdings" w:hAnsi="Wingdings"/>
      </w:rPr>
    </w:lvl>
  </w:abstractNum>
  <w:abstractNum w:abstractNumId="1">
    <w:nsid w:val="0000000D"/>
    <w:multiLevelType w:val="singleLevel"/>
    <w:tmpl w:val="0000000D"/>
    <w:lvl w:ilvl="0">
      <w:start w:val="1"/>
      <w:numFmt w:val="bullet"/>
      <w:lvlText w:val=""/>
      <w:lvlJc w:val="left"/>
      <w:pPr>
        <w:tabs>
          <w:tab w:val="num" w:pos="1004"/>
        </w:tabs>
        <w:ind w:left="1004" w:hanging="360"/>
      </w:pPr>
      <w:rPr>
        <w:rFonts w:ascii="Wingdings" w:hAnsi="Wingdings"/>
      </w:rPr>
    </w:lvl>
  </w:abstractNum>
  <w:abstractNum w:abstractNumId="2">
    <w:nsid w:val="05485684"/>
    <w:multiLevelType w:val="hybridMultilevel"/>
    <w:tmpl w:val="B2EA63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CA2F03"/>
    <w:multiLevelType w:val="hybridMultilevel"/>
    <w:tmpl w:val="2CAAF10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C686A95"/>
    <w:multiLevelType w:val="hybridMultilevel"/>
    <w:tmpl w:val="3B547770"/>
    <w:lvl w:ilvl="0" w:tplc="04100005">
      <w:start w:val="1"/>
      <w:numFmt w:val="bullet"/>
      <w:lvlText w:val=""/>
      <w:lvlJc w:val="left"/>
      <w:pPr>
        <w:tabs>
          <w:tab w:val="num" w:pos="644"/>
        </w:tabs>
        <w:ind w:left="644" w:hanging="360"/>
      </w:pPr>
      <w:rPr>
        <w:rFonts w:ascii="Wingdings" w:hAnsi="Wingdings"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nsid w:val="2CB54A17"/>
    <w:multiLevelType w:val="hybridMultilevel"/>
    <w:tmpl w:val="38C67C1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19C7939"/>
    <w:multiLevelType w:val="hybridMultilevel"/>
    <w:tmpl w:val="30CC88F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61E314E5"/>
    <w:multiLevelType w:val="hybridMultilevel"/>
    <w:tmpl w:val="B9847B84"/>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71C306DE"/>
    <w:multiLevelType w:val="hybridMultilevel"/>
    <w:tmpl w:val="2826B8C4"/>
    <w:lvl w:ilvl="0" w:tplc="04100005">
      <w:start w:val="1"/>
      <w:numFmt w:val="bullet"/>
      <w:lvlText w:val=""/>
      <w:lvlJc w:val="left"/>
      <w:pPr>
        <w:tabs>
          <w:tab w:val="num" w:pos="644"/>
        </w:tabs>
        <w:ind w:left="644" w:hanging="360"/>
      </w:pPr>
      <w:rPr>
        <w:rFonts w:ascii="Wingdings" w:hAnsi="Wingdings" w:hint="default"/>
      </w:rPr>
    </w:lvl>
    <w:lvl w:ilvl="1" w:tplc="04100001">
      <w:start w:val="1"/>
      <w:numFmt w:val="bullet"/>
      <w:lvlText w:val=""/>
      <w:lvlJc w:val="left"/>
      <w:pPr>
        <w:tabs>
          <w:tab w:val="num" w:pos="1364"/>
        </w:tabs>
        <w:ind w:left="1364" w:hanging="360"/>
      </w:pPr>
      <w:rPr>
        <w:rFonts w:ascii="Symbol" w:hAnsi="Symbol"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nsid w:val="767373C6"/>
    <w:multiLevelType w:val="hybridMultilevel"/>
    <w:tmpl w:val="86B40FA8"/>
    <w:lvl w:ilvl="0" w:tplc="23EA3A36">
      <w:start w:val="47"/>
      <w:numFmt w:val="decimal"/>
      <w:lvlText w:val="%1"/>
      <w:lvlJc w:val="left"/>
      <w:pPr>
        <w:ind w:left="720" w:hanging="360"/>
      </w:pPr>
      <w:rPr>
        <w:rFonts w:ascii="Times New Roman" w:hAnsi="Times New Roman"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A4161A8"/>
    <w:multiLevelType w:val="hybridMultilevel"/>
    <w:tmpl w:val="5D90D0CC"/>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1">
    <w:nsid w:val="7FB177E7"/>
    <w:multiLevelType w:val="hybridMultilevel"/>
    <w:tmpl w:val="450401D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10"/>
  </w:num>
  <w:num w:numId="6">
    <w:abstractNumId w:val="11"/>
  </w:num>
  <w:num w:numId="7">
    <w:abstractNumId w:val="6"/>
  </w:num>
  <w:num w:numId="8">
    <w:abstractNumId w:val="2"/>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4C1"/>
    <w:rsid w:val="00006ACD"/>
    <w:rsid w:val="00022BCB"/>
    <w:rsid w:val="0003361C"/>
    <w:rsid w:val="00037015"/>
    <w:rsid w:val="000372A2"/>
    <w:rsid w:val="00046036"/>
    <w:rsid w:val="00047E54"/>
    <w:rsid w:val="00096926"/>
    <w:rsid w:val="000A04E8"/>
    <w:rsid w:val="000A20A9"/>
    <w:rsid w:val="000B4DA3"/>
    <w:rsid w:val="000C41A4"/>
    <w:rsid w:val="000C437A"/>
    <w:rsid w:val="00103AF3"/>
    <w:rsid w:val="0011335B"/>
    <w:rsid w:val="00117B18"/>
    <w:rsid w:val="00121B21"/>
    <w:rsid w:val="00123192"/>
    <w:rsid w:val="00130FAB"/>
    <w:rsid w:val="0013137B"/>
    <w:rsid w:val="00146187"/>
    <w:rsid w:val="0014771B"/>
    <w:rsid w:val="00147C74"/>
    <w:rsid w:val="00161410"/>
    <w:rsid w:val="001623ED"/>
    <w:rsid w:val="00162F53"/>
    <w:rsid w:val="0016495C"/>
    <w:rsid w:val="0016641E"/>
    <w:rsid w:val="00174481"/>
    <w:rsid w:val="00185399"/>
    <w:rsid w:val="001B133E"/>
    <w:rsid w:val="001B40D5"/>
    <w:rsid w:val="001D2437"/>
    <w:rsid w:val="001E1062"/>
    <w:rsid w:val="00210057"/>
    <w:rsid w:val="00212200"/>
    <w:rsid w:val="0021314A"/>
    <w:rsid w:val="0021340D"/>
    <w:rsid w:val="00221F5F"/>
    <w:rsid w:val="002243CB"/>
    <w:rsid w:val="002254DD"/>
    <w:rsid w:val="00227D7D"/>
    <w:rsid w:val="00230F01"/>
    <w:rsid w:val="002421A0"/>
    <w:rsid w:val="00252AFB"/>
    <w:rsid w:val="00270C28"/>
    <w:rsid w:val="002774A2"/>
    <w:rsid w:val="002778DB"/>
    <w:rsid w:val="00290929"/>
    <w:rsid w:val="002A2FFA"/>
    <w:rsid w:val="002D2CC9"/>
    <w:rsid w:val="002E1F7C"/>
    <w:rsid w:val="002E280E"/>
    <w:rsid w:val="002F43A5"/>
    <w:rsid w:val="00314E90"/>
    <w:rsid w:val="00322D6E"/>
    <w:rsid w:val="00335526"/>
    <w:rsid w:val="00337E64"/>
    <w:rsid w:val="00342593"/>
    <w:rsid w:val="00353518"/>
    <w:rsid w:val="00360404"/>
    <w:rsid w:val="003611F3"/>
    <w:rsid w:val="00387682"/>
    <w:rsid w:val="003A4ABD"/>
    <w:rsid w:val="003C55F1"/>
    <w:rsid w:val="003D3E7B"/>
    <w:rsid w:val="003F181E"/>
    <w:rsid w:val="00405A2E"/>
    <w:rsid w:val="0041253F"/>
    <w:rsid w:val="00440F00"/>
    <w:rsid w:val="00455D90"/>
    <w:rsid w:val="004569B0"/>
    <w:rsid w:val="00464C18"/>
    <w:rsid w:val="00470921"/>
    <w:rsid w:val="00475774"/>
    <w:rsid w:val="00476129"/>
    <w:rsid w:val="00482012"/>
    <w:rsid w:val="004838EE"/>
    <w:rsid w:val="00484D5F"/>
    <w:rsid w:val="0048549F"/>
    <w:rsid w:val="00491E06"/>
    <w:rsid w:val="004A4E33"/>
    <w:rsid w:val="004B3298"/>
    <w:rsid w:val="004B5663"/>
    <w:rsid w:val="004F1E9F"/>
    <w:rsid w:val="005044C3"/>
    <w:rsid w:val="0052121B"/>
    <w:rsid w:val="00526DD7"/>
    <w:rsid w:val="00544710"/>
    <w:rsid w:val="00544E4A"/>
    <w:rsid w:val="005527AF"/>
    <w:rsid w:val="0055427C"/>
    <w:rsid w:val="00557C9B"/>
    <w:rsid w:val="005622FA"/>
    <w:rsid w:val="0056249F"/>
    <w:rsid w:val="00565F97"/>
    <w:rsid w:val="00587EA0"/>
    <w:rsid w:val="005962CB"/>
    <w:rsid w:val="005A2841"/>
    <w:rsid w:val="005C7342"/>
    <w:rsid w:val="005F1837"/>
    <w:rsid w:val="005F19F1"/>
    <w:rsid w:val="005F2C48"/>
    <w:rsid w:val="00615230"/>
    <w:rsid w:val="006247FC"/>
    <w:rsid w:val="00631A3F"/>
    <w:rsid w:val="00641464"/>
    <w:rsid w:val="006428A0"/>
    <w:rsid w:val="00664F6B"/>
    <w:rsid w:val="00665BAC"/>
    <w:rsid w:val="00672474"/>
    <w:rsid w:val="006733B0"/>
    <w:rsid w:val="006804D3"/>
    <w:rsid w:val="00691D87"/>
    <w:rsid w:val="00692EB8"/>
    <w:rsid w:val="006A45B6"/>
    <w:rsid w:val="006A5D9E"/>
    <w:rsid w:val="006D2A8B"/>
    <w:rsid w:val="006E4F37"/>
    <w:rsid w:val="006F6B0C"/>
    <w:rsid w:val="00716C7A"/>
    <w:rsid w:val="00716CCE"/>
    <w:rsid w:val="007178B9"/>
    <w:rsid w:val="00732875"/>
    <w:rsid w:val="0073378E"/>
    <w:rsid w:val="00740199"/>
    <w:rsid w:val="00740F33"/>
    <w:rsid w:val="0075094B"/>
    <w:rsid w:val="00750CBE"/>
    <w:rsid w:val="0076269F"/>
    <w:rsid w:val="007919F9"/>
    <w:rsid w:val="007B0543"/>
    <w:rsid w:val="007B4042"/>
    <w:rsid w:val="007D0FB5"/>
    <w:rsid w:val="007D1130"/>
    <w:rsid w:val="007D4972"/>
    <w:rsid w:val="007E72F9"/>
    <w:rsid w:val="0080352F"/>
    <w:rsid w:val="00817323"/>
    <w:rsid w:val="008316DE"/>
    <w:rsid w:val="00833FCE"/>
    <w:rsid w:val="0085039B"/>
    <w:rsid w:val="00870C7E"/>
    <w:rsid w:val="00871DE8"/>
    <w:rsid w:val="0087337F"/>
    <w:rsid w:val="00877B6C"/>
    <w:rsid w:val="00881C4A"/>
    <w:rsid w:val="00886881"/>
    <w:rsid w:val="008905A9"/>
    <w:rsid w:val="008A7E0B"/>
    <w:rsid w:val="008C21EC"/>
    <w:rsid w:val="008E0049"/>
    <w:rsid w:val="008E0A02"/>
    <w:rsid w:val="008E5E86"/>
    <w:rsid w:val="008F0C95"/>
    <w:rsid w:val="008F57CA"/>
    <w:rsid w:val="00913254"/>
    <w:rsid w:val="00942749"/>
    <w:rsid w:val="00945F6F"/>
    <w:rsid w:val="00946DD9"/>
    <w:rsid w:val="0096156D"/>
    <w:rsid w:val="00976D82"/>
    <w:rsid w:val="00977A27"/>
    <w:rsid w:val="00977E05"/>
    <w:rsid w:val="009A1364"/>
    <w:rsid w:val="009A7A24"/>
    <w:rsid w:val="009B3659"/>
    <w:rsid w:val="009E037B"/>
    <w:rsid w:val="00A10120"/>
    <w:rsid w:val="00A11D5D"/>
    <w:rsid w:val="00A17101"/>
    <w:rsid w:val="00A26844"/>
    <w:rsid w:val="00A32B30"/>
    <w:rsid w:val="00A62E73"/>
    <w:rsid w:val="00A6591B"/>
    <w:rsid w:val="00A75E76"/>
    <w:rsid w:val="00A8145A"/>
    <w:rsid w:val="00AC2B17"/>
    <w:rsid w:val="00AD64E7"/>
    <w:rsid w:val="00AE07C0"/>
    <w:rsid w:val="00AE1871"/>
    <w:rsid w:val="00AF7D77"/>
    <w:rsid w:val="00B1017D"/>
    <w:rsid w:val="00B14574"/>
    <w:rsid w:val="00B518EF"/>
    <w:rsid w:val="00B82D06"/>
    <w:rsid w:val="00B85ED6"/>
    <w:rsid w:val="00BA210E"/>
    <w:rsid w:val="00BB05CF"/>
    <w:rsid w:val="00BC1FC0"/>
    <w:rsid w:val="00BE5391"/>
    <w:rsid w:val="00BE5C6C"/>
    <w:rsid w:val="00BF310C"/>
    <w:rsid w:val="00C02E47"/>
    <w:rsid w:val="00C17906"/>
    <w:rsid w:val="00C4332C"/>
    <w:rsid w:val="00C55815"/>
    <w:rsid w:val="00C83B95"/>
    <w:rsid w:val="00C844C1"/>
    <w:rsid w:val="00C8692F"/>
    <w:rsid w:val="00C90B79"/>
    <w:rsid w:val="00CB753E"/>
    <w:rsid w:val="00CC1187"/>
    <w:rsid w:val="00CC228C"/>
    <w:rsid w:val="00CD7910"/>
    <w:rsid w:val="00CD7EAA"/>
    <w:rsid w:val="00CE0C15"/>
    <w:rsid w:val="00CE1226"/>
    <w:rsid w:val="00CE44C2"/>
    <w:rsid w:val="00CE4DA3"/>
    <w:rsid w:val="00CF60CF"/>
    <w:rsid w:val="00D02B0E"/>
    <w:rsid w:val="00D03F03"/>
    <w:rsid w:val="00D106EE"/>
    <w:rsid w:val="00D14E80"/>
    <w:rsid w:val="00D26966"/>
    <w:rsid w:val="00D3087A"/>
    <w:rsid w:val="00D35466"/>
    <w:rsid w:val="00D63E3E"/>
    <w:rsid w:val="00D752DA"/>
    <w:rsid w:val="00D77D58"/>
    <w:rsid w:val="00D80A79"/>
    <w:rsid w:val="00D82900"/>
    <w:rsid w:val="00D96834"/>
    <w:rsid w:val="00DA49E7"/>
    <w:rsid w:val="00DA7D86"/>
    <w:rsid w:val="00DB4379"/>
    <w:rsid w:val="00DB633C"/>
    <w:rsid w:val="00DD48AA"/>
    <w:rsid w:val="00DE3DC5"/>
    <w:rsid w:val="00DE452F"/>
    <w:rsid w:val="00DF20DE"/>
    <w:rsid w:val="00E007F0"/>
    <w:rsid w:val="00E02B35"/>
    <w:rsid w:val="00E07341"/>
    <w:rsid w:val="00E16BD7"/>
    <w:rsid w:val="00E37D6E"/>
    <w:rsid w:val="00E44DFC"/>
    <w:rsid w:val="00E651DD"/>
    <w:rsid w:val="00E673AC"/>
    <w:rsid w:val="00E85FA9"/>
    <w:rsid w:val="00E973E7"/>
    <w:rsid w:val="00EA4DF6"/>
    <w:rsid w:val="00EB4AED"/>
    <w:rsid w:val="00EB7457"/>
    <w:rsid w:val="00EC4F01"/>
    <w:rsid w:val="00EE3D86"/>
    <w:rsid w:val="00EF67C3"/>
    <w:rsid w:val="00EF72DE"/>
    <w:rsid w:val="00F2251B"/>
    <w:rsid w:val="00F64839"/>
    <w:rsid w:val="00F70F79"/>
    <w:rsid w:val="00F73266"/>
    <w:rsid w:val="00F7477D"/>
    <w:rsid w:val="00F7535A"/>
    <w:rsid w:val="00F7600B"/>
    <w:rsid w:val="00F82486"/>
    <w:rsid w:val="00F83AA6"/>
    <w:rsid w:val="00F8548F"/>
    <w:rsid w:val="00F862D3"/>
    <w:rsid w:val="00FA718B"/>
    <w:rsid w:val="00FB359E"/>
    <w:rsid w:val="00FB71E6"/>
    <w:rsid w:val="00FC35A4"/>
    <w:rsid w:val="00FC58E6"/>
    <w:rsid w:val="00FD18A9"/>
    <w:rsid w:val="00FE59B5"/>
    <w:rsid w:val="00FF181D"/>
    <w:rsid w:val="00FF2DB6"/>
    <w:rsid w:val="00FF61E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44C1"/>
    <w:rPr>
      <w:rFonts w:ascii="Times New Roman" w:eastAsia="Times New Roman" w:hAnsi="Times New Roman"/>
      <w:sz w:val="24"/>
      <w:szCs w:val="24"/>
    </w:rPr>
  </w:style>
  <w:style w:type="paragraph" w:styleId="Heading1">
    <w:name w:val="heading 1"/>
    <w:basedOn w:val="Normal"/>
    <w:next w:val="Normal"/>
    <w:link w:val="Heading1Char"/>
    <w:uiPriority w:val="99"/>
    <w:qFormat/>
    <w:rsid w:val="00482012"/>
    <w:pPr>
      <w:keepNext/>
      <w:keepLines/>
      <w:spacing w:before="480"/>
      <w:outlineLvl w:val="0"/>
    </w:pPr>
    <w:rPr>
      <w:rFonts w:ascii="Informal Roman" w:hAnsi="Informal Roman"/>
      <w:b/>
      <w:bCs/>
      <w:color w:val="365F91"/>
      <w:sz w:val="28"/>
      <w:szCs w:val="28"/>
    </w:rPr>
  </w:style>
  <w:style w:type="paragraph" w:styleId="Heading2">
    <w:name w:val="heading 2"/>
    <w:basedOn w:val="Normal"/>
    <w:next w:val="Normal"/>
    <w:link w:val="Heading2Char"/>
    <w:uiPriority w:val="99"/>
    <w:qFormat/>
    <w:rsid w:val="00482012"/>
    <w:pPr>
      <w:keepNext/>
      <w:keepLines/>
      <w:spacing w:before="200"/>
      <w:outlineLvl w:val="1"/>
    </w:pPr>
    <w:rPr>
      <w:rFonts w:ascii="Informal Roman" w:hAnsi="Informal Roman"/>
      <w:b/>
      <w:bCs/>
      <w:color w:val="4F81BD"/>
      <w:sz w:val="26"/>
      <w:szCs w:val="26"/>
    </w:rPr>
  </w:style>
  <w:style w:type="paragraph" w:styleId="Heading5">
    <w:name w:val="heading 5"/>
    <w:basedOn w:val="Normal"/>
    <w:next w:val="Normal"/>
    <w:link w:val="Heading5Char"/>
    <w:uiPriority w:val="99"/>
    <w:qFormat/>
    <w:rsid w:val="00C844C1"/>
    <w:pPr>
      <w:spacing w:before="240" w:after="60"/>
      <w:outlineLvl w:val="4"/>
    </w:pPr>
    <w:rPr>
      <w:b/>
      <w:bCs/>
      <w:i/>
      <w:iCs/>
      <w:sz w:val="26"/>
      <w:szCs w:val="26"/>
    </w:rPr>
  </w:style>
  <w:style w:type="paragraph" w:styleId="Heading9">
    <w:name w:val="heading 9"/>
    <w:basedOn w:val="Normal"/>
    <w:next w:val="Normal"/>
    <w:link w:val="Heading9Char"/>
    <w:uiPriority w:val="99"/>
    <w:qFormat/>
    <w:rsid w:val="00C844C1"/>
    <w:pPr>
      <w:keepNext/>
      <w:keepLines/>
      <w:spacing w:before="200"/>
      <w:outlineLvl w:val="8"/>
    </w:pPr>
    <w:rPr>
      <w:rFonts w:ascii="Informal Roman" w:hAnsi="Informal Roman"/>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2012"/>
    <w:rPr>
      <w:rFonts w:ascii="Informal Roman" w:hAnsi="Informal Roman" w:cs="Times New Roman"/>
      <w:b/>
      <w:bCs/>
      <w:color w:val="365F91"/>
      <w:sz w:val="28"/>
      <w:szCs w:val="28"/>
    </w:rPr>
  </w:style>
  <w:style w:type="character" w:customStyle="1" w:styleId="Heading2Char">
    <w:name w:val="Heading 2 Char"/>
    <w:basedOn w:val="DefaultParagraphFont"/>
    <w:link w:val="Heading2"/>
    <w:uiPriority w:val="99"/>
    <w:locked/>
    <w:rsid w:val="00482012"/>
    <w:rPr>
      <w:rFonts w:ascii="Informal Roman" w:hAnsi="Informal Roman" w:cs="Times New Roman"/>
      <w:b/>
      <w:bCs/>
      <w:color w:val="4F81BD"/>
      <w:sz w:val="26"/>
      <w:szCs w:val="26"/>
    </w:rPr>
  </w:style>
  <w:style w:type="character" w:customStyle="1" w:styleId="Heading5Char">
    <w:name w:val="Heading 5 Char"/>
    <w:basedOn w:val="DefaultParagraphFont"/>
    <w:link w:val="Heading5"/>
    <w:uiPriority w:val="99"/>
    <w:locked/>
    <w:rsid w:val="00C844C1"/>
    <w:rPr>
      <w:rFonts w:ascii="Times New Roman" w:hAnsi="Times New Roman" w:cs="Times New Roman"/>
      <w:b/>
      <w:bCs/>
      <w:i/>
      <w:iCs/>
      <w:sz w:val="26"/>
      <w:szCs w:val="26"/>
      <w:lang w:eastAsia="it-IT"/>
    </w:rPr>
  </w:style>
  <w:style w:type="character" w:customStyle="1" w:styleId="Heading9Char">
    <w:name w:val="Heading 9 Char"/>
    <w:basedOn w:val="DefaultParagraphFont"/>
    <w:link w:val="Heading9"/>
    <w:uiPriority w:val="99"/>
    <w:semiHidden/>
    <w:locked/>
    <w:rsid w:val="00C844C1"/>
    <w:rPr>
      <w:rFonts w:ascii="Informal Roman" w:hAnsi="Informal Roman" w:cs="Times New Roman"/>
      <w:i/>
      <w:iCs/>
      <w:color w:val="404040"/>
      <w:sz w:val="20"/>
      <w:szCs w:val="20"/>
      <w:lang w:eastAsia="it-IT"/>
    </w:rPr>
  </w:style>
  <w:style w:type="paragraph" w:styleId="Subtitle">
    <w:name w:val="Subtitle"/>
    <w:basedOn w:val="Normal"/>
    <w:link w:val="SubtitleChar"/>
    <w:uiPriority w:val="99"/>
    <w:qFormat/>
    <w:rsid w:val="00C844C1"/>
    <w:pPr>
      <w:spacing w:line="360" w:lineRule="auto"/>
      <w:ind w:left="902"/>
      <w:jc w:val="center"/>
    </w:pPr>
    <w:rPr>
      <w:b/>
      <w:bCs/>
      <w:sz w:val="28"/>
    </w:rPr>
  </w:style>
  <w:style w:type="character" w:customStyle="1" w:styleId="SubtitleChar">
    <w:name w:val="Subtitle Char"/>
    <w:basedOn w:val="DefaultParagraphFont"/>
    <w:link w:val="Subtitle"/>
    <w:uiPriority w:val="99"/>
    <w:locked/>
    <w:rsid w:val="00C844C1"/>
    <w:rPr>
      <w:rFonts w:ascii="Times New Roman" w:hAnsi="Times New Roman" w:cs="Times New Roman"/>
      <w:b/>
      <w:bCs/>
      <w:sz w:val="24"/>
      <w:szCs w:val="24"/>
      <w:lang w:eastAsia="it-IT"/>
    </w:rPr>
  </w:style>
  <w:style w:type="paragraph" w:styleId="BodyTextIndent">
    <w:name w:val="Body Text Indent"/>
    <w:basedOn w:val="Normal"/>
    <w:link w:val="BodyTextIndentChar"/>
    <w:uiPriority w:val="99"/>
    <w:rsid w:val="00C844C1"/>
    <w:pPr>
      <w:tabs>
        <w:tab w:val="left" w:pos="1080"/>
        <w:tab w:val="left" w:pos="7530"/>
      </w:tabs>
      <w:spacing w:line="360" w:lineRule="auto"/>
      <w:ind w:left="1080"/>
    </w:pPr>
    <w:rPr>
      <w:b/>
      <w:bCs/>
      <w:sz w:val="28"/>
    </w:rPr>
  </w:style>
  <w:style w:type="character" w:customStyle="1" w:styleId="BodyTextIndentChar">
    <w:name w:val="Body Text Indent Char"/>
    <w:basedOn w:val="DefaultParagraphFont"/>
    <w:link w:val="BodyTextIndent"/>
    <w:uiPriority w:val="99"/>
    <w:semiHidden/>
    <w:locked/>
    <w:rsid w:val="00C844C1"/>
    <w:rPr>
      <w:rFonts w:ascii="Times New Roman" w:hAnsi="Times New Roman" w:cs="Times New Roman"/>
      <w:b/>
      <w:bCs/>
      <w:sz w:val="24"/>
      <w:szCs w:val="24"/>
      <w:lang w:eastAsia="it-IT"/>
    </w:rPr>
  </w:style>
  <w:style w:type="paragraph" w:styleId="Footer">
    <w:name w:val="footer"/>
    <w:basedOn w:val="Normal"/>
    <w:link w:val="FooterChar"/>
    <w:uiPriority w:val="99"/>
    <w:rsid w:val="00C844C1"/>
    <w:pPr>
      <w:tabs>
        <w:tab w:val="center" w:pos="4819"/>
        <w:tab w:val="right" w:pos="9638"/>
      </w:tabs>
    </w:pPr>
  </w:style>
  <w:style w:type="character" w:customStyle="1" w:styleId="FooterChar">
    <w:name w:val="Footer Char"/>
    <w:basedOn w:val="DefaultParagraphFont"/>
    <w:link w:val="Footer"/>
    <w:uiPriority w:val="99"/>
    <w:locked/>
    <w:rsid w:val="00C844C1"/>
    <w:rPr>
      <w:rFonts w:ascii="Times New Roman" w:hAnsi="Times New Roman" w:cs="Times New Roman"/>
      <w:sz w:val="24"/>
      <w:szCs w:val="24"/>
      <w:lang w:eastAsia="it-IT"/>
    </w:rPr>
  </w:style>
  <w:style w:type="paragraph" w:styleId="BodyText">
    <w:name w:val="Body Text"/>
    <w:basedOn w:val="Normal"/>
    <w:link w:val="BodyTextChar"/>
    <w:uiPriority w:val="99"/>
    <w:rsid w:val="00C844C1"/>
    <w:pPr>
      <w:spacing w:after="120"/>
    </w:pPr>
  </w:style>
  <w:style w:type="character" w:customStyle="1" w:styleId="BodyTextChar">
    <w:name w:val="Body Text Char"/>
    <w:basedOn w:val="DefaultParagraphFont"/>
    <w:link w:val="BodyText"/>
    <w:uiPriority w:val="99"/>
    <w:locked/>
    <w:rsid w:val="00C844C1"/>
    <w:rPr>
      <w:rFonts w:ascii="Times New Roman" w:hAnsi="Times New Roman" w:cs="Times New Roman"/>
      <w:sz w:val="24"/>
      <w:szCs w:val="24"/>
      <w:lang w:eastAsia="it-IT"/>
    </w:rPr>
  </w:style>
  <w:style w:type="paragraph" w:styleId="BodyText3">
    <w:name w:val="Body Text 3"/>
    <w:basedOn w:val="Normal"/>
    <w:link w:val="BodyText3Char"/>
    <w:uiPriority w:val="99"/>
    <w:rsid w:val="00C844C1"/>
    <w:pPr>
      <w:spacing w:line="360" w:lineRule="auto"/>
      <w:jc w:val="both"/>
    </w:pPr>
    <w:rPr>
      <w:rFonts w:ascii="Bookman Old Style" w:hAnsi="Bookman Old Style"/>
      <w:lang w:val="en-GB"/>
    </w:rPr>
  </w:style>
  <w:style w:type="character" w:customStyle="1" w:styleId="BodyText3Char">
    <w:name w:val="Body Text 3 Char"/>
    <w:basedOn w:val="DefaultParagraphFont"/>
    <w:link w:val="BodyText3"/>
    <w:uiPriority w:val="99"/>
    <w:semiHidden/>
    <w:locked/>
    <w:rsid w:val="00C844C1"/>
    <w:rPr>
      <w:rFonts w:ascii="Bookman Old Style" w:hAnsi="Bookman Old Style" w:cs="Times New Roman"/>
      <w:sz w:val="24"/>
      <w:szCs w:val="24"/>
      <w:lang w:val="en-GB" w:eastAsia="it-IT"/>
    </w:rPr>
  </w:style>
  <w:style w:type="character" w:customStyle="1" w:styleId="WW8Num6z3">
    <w:name w:val="WW8Num6z3"/>
    <w:uiPriority w:val="99"/>
    <w:rsid w:val="00DB633C"/>
    <w:rPr>
      <w:rFonts w:ascii="Symbol" w:hAnsi="Symbol"/>
    </w:rPr>
  </w:style>
  <w:style w:type="paragraph" w:styleId="BalloonText">
    <w:name w:val="Balloon Text"/>
    <w:basedOn w:val="Normal"/>
    <w:link w:val="BalloonTextChar"/>
    <w:uiPriority w:val="99"/>
    <w:semiHidden/>
    <w:rsid w:val="00FC58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8E6"/>
    <w:rPr>
      <w:rFonts w:ascii="Tahoma" w:hAnsi="Tahoma" w:cs="Tahoma"/>
      <w:sz w:val="16"/>
      <w:szCs w:val="16"/>
      <w:lang w:eastAsia="it-IT"/>
    </w:rPr>
  </w:style>
  <w:style w:type="paragraph" w:styleId="Header">
    <w:name w:val="header"/>
    <w:basedOn w:val="Normal"/>
    <w:link w:val="HeaderChar"/>
    <w:uiPriority w:val="99"/>
    <w:rsid w:val="00FC58E6"/>
    <w:pPr>
      <w:tabs>
        <w:tab w:val="center" w:pos="4819"/>
        <w:tab w:val="right" w:pos="9638"/>
      </w:tabs>
    </w:pPr>
  </w:style>
  <w:style w:type="character" w:customStyle="1" w:styleId="HeaderChar">
    <w:name w:val="Header Char"/>
    <w:basedOn w:val="DefaultParagraphFont"/>
    <w:link w:val="Header"/>
    <w:uiPriority w:val="99"/>
    <w:locked/>
    <w:rsid w:val="00FC58E6"/>
    <w:rPr>
      <w:rFonts w:ascii="Times New Roman" w:hAnsi="Times New Roman" w:cs="Times New Roman"/>
      <w:sz w:val="24"/>
      <w:szCs w:val="24"/>
      <w:lang w:eastAsia="it-IT"/>
    </w:rPr>
  </w:style>
  <w:style w:type="paragraph" w:styleId="BodyTextIndent3">
    <w:name w:val="Body Text Indent 3"/>
    <w:basedOn w:val="Normal"/>
    <w:link w:val="BodyTextIndent3Char"/>
    <w:uiPriority w:val="99"/>
    <w:rsid w:val="00E651D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651DD"/>
    <w:rPr>
      <w:rFonts w:ascii="Times New Roman" w:hAnsi="Times New Roman" w:cs="Times New Roman"/>
      <w:sz w:val="16"/>
      <w:szCs w:val="16"/>
      <w:lang w:eastAsia="it-IT"/>
    </w:rPr>
  </w:style>
  <w:style w:type="paragraph" w:styleId="ListParagraph">
    <w:name w:val="List Paragraph"/>
    <w:basedOn w:val="Normal"/>
    <w:uiPriority w:val="99"/>
    <w:qFormat/>
    <w:rsid w:val="003C55F1"/>
    <w:pPr>
      <w:ind w:left="720"/>
      <w:contextualSpacing/>
    </w:pPr>
  </w:style>
  <w:style w:type="table" w:styleId="TableGrid">
    <w:name w:val="Table Grid"/>
    <w:basedOn w:val="TableNormal"/>
    <w:uiPriority w:val="99"/>
    <w:rsid w:val="0073287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F8548F"/>
    <w:pPr>
      <w:spacing w:before="100" w:beforeAutospacing="1" w:after="100" w:afterAutospacing="1"/>
    </w:pPr>
  </w:style>
  <w:style w:type="character" w:styleId="Hyperlink">
    <w:name w:val="Hyperlink"/>
    <w:basedOn w:val="DefaultParagraphFont"/>
    <w:uiPriority w:val="99"/>
    <w:semiHidden/>
    <w:rsid w:val="00544E4A"/>
    <w:rPr>
      <w:rFonts w:cs="Times New Roman"/>
      <w:color w:val="0000FF"/>
      <w:u w:val="single"/>
    </w:rPr>
  </w:style>
  <w:style w:type="paragraph" w:customStyle="1" w:styleId="title1">
    <w:name w:val="title1"/>
    <w:basedOn w:val="Normal"/>
    <w:uiPriority w:val="99"/>
    <w:rsid w:val="00147C74"/>
    <w:pPr>
      <w:suppressAutoHyphens/>
    </w:pPr>
    <w:rPr>
      <w:sz w:val="29"/>
      <w:szCs w:val="29"/>
      <w:lang w:eastAsia="ar-SA"/>
    </w:rPr>
  </w:style>
  <w:style w:type="paragraph" w:customStyle="1" w:styleId="rprtbody1">
    <w:name w:val="rprtbody1"/>
    <w:basedOn w:val="Normal"/>
    <w:uiPriority w:val="99"/>
    <w:rsid w:val="00387682"/>
    <w:pPr>
      <w:suppressAutoHyphens/>
      <w:spacing w:before="34" w:after="34"/>
    </w:pPr>
    <w:rPr>
      <w:sz w:val="28"/>
      <w:szCs w:val="28"/>
      <w:lang w:eastAsia="ar-SA"/>
    </w:rPr>
  </w:style>
  <w:style w:type="paragraph" w:customStyle="1" w:styleId="aux1">
    <w:name w:val="aux1"/>
    <w:basedOn w:val="Normal"/>
    <w:uiPriority w:val="99"/>
    <w:rsid w:val="00387682"/>
    <w:pPr>
      <w:suppressAutoHyphens/>
      <w:spacing w:line="320" w:lineRule="atLeast"/>
    </w:pPr>
    <w:rPr>
      <w:lang w:eastAsia="ar-SA"/>
    </w:rPr>
  </w:style>
  <w:style w:type="paragraph" w:styleId="HTMLPreformatted">
    <w:name w:val="HTML Preformatted"/>
    <w:basedOn w:val="Normal"/>
    <w:link w:val="HTMLPreformattedChar"/>
    <w:uiPriority w:val="99"/>
    <w:rsid w:val="000B4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B4DA3"/>
    <w:rPr>
      <w:rFonts w:ascii="Courier New" w:hAnsi="Courier New" w:cs="Courier New"/>
      <w:sz w:val="20"/>
      <w:szCs w:val="20"/>
      <w:lang w:eastAsia="it-IT"/>
    </w:rPr>
  </w:style>
  <w:style w:type="paragraph" w:customStyle="1" w:styleId="Corpodeltesto31">
    <w:name w:val="Corpo del testo 31"/>
    <w:basedOn w:val="Normal"/>
    <w:uiPriority w:val="99"/>
    <w:rsid w:val="009E037B"/>
    <w:pPr>
      <w:suppressAutoHyphens/>
      <w:spacing w:line="360" w:lineRule="auto"/>
      <w:jc w:val="both"/>
    </w:pPr>
    <w:rPr>
      <w:rFonts w:ascii="Bookman Old Style" w:hAnsi="Bookman Old Style"/>
      <w:lang w:val="en-GB" w:eastAsia="ar-SA"/>
    </w:rPr>
  </w:style>
</w:styles>
</file>

<file path=word/webSettings.xml><?xml version="1.0" encoding="utf-8"?>
<w:webSettings xmlns:r="http://schemas.openxmlformats.org/officeDocument/2006/relationships" xmlns:w="http://schemas.openxmlformats.org/wordprocessingml/2006/main">
  <w:divs>
    <w:div w:id="1799572028">
      <w:marLeft w:val="0"/>
      <w:marRight w:val="0"/>
      <w:marTop w:val="0"/>
      <w:marBottom w:val="0"/>
      <w:divBdr>
        <w:top w:val="none" w:sz="0" w:space="0" w:color="auto"/>
        <w:left w:val="none" w:sz="0" w:space="0" w:color="auto"/>
        <w:bottom w:val="none" w:sz="0" w:space="0" w:color="auto"/>
        <w:right w:val="none" w:sz="0" w:space="0" w:color="auto"/>
      </w:divBdr>
      <w:divsChild>
        <w:div w:id="1799572032">
          <w:marLeft w:val="0"/>
          <w:marRight w:val="0"/>
          <w:marTop w:val="0"/>
          <w:marBottom w:val="0"/>
          <w:divBdr>
            <w:top w:val="none" w:sz="0" w:space="0" w:color="auto"/>
            <w:left w:val="none" w:sz="0" w:space="0" w:color="auto"/>
            <w:bottom w:val="none" w:sz="0" w:space="0" w:color="auto"/>
            <w:right w:val="none" w:sz="0" w:space="0" w:color="auto"/>
          </w:divBdr>
          <w:divsChild>
            <w:div w:id="1799572072">
              <w:marLeft w:val="0"/>
              <w:marRight w:val="0"/>
              <w:marTop w:val="0"/>
              <w:marBottom w:val="0"/>
              <w:divBdr>
                <w:top w:val="none" w:sz="0" w:space="0" w:color="auto"/>
                <w:left w:val="none" w:sz="0" w:space="0" w:color="auto"/>
                <w:bottom w:val="none" w:sz="0" w:space="0" w:color="auto"/>
                <w:right w:val="none" w:sz="0" w:space="0" w:color="auto"/>
              </w:divBdr>
              <w:divsChild>
                <w:div w:id="1799572068">
                  <w:marLeft w:val="0"/>
                  <w:marRight w:val="-6084"/>
                  <w:marTop w:val="0"/>
                  <w:marBottom w:val="0"/>
                  <w:divBdr>
                    <w:top w:val="none" w:sz="0" w:space="0" w:color="auto"/>
                    <w:left w:val="none" w:sz="0" w:space="0" w:color="auto"/>
                    <w:bottom w:val="none" w:sz="0" w:space="0" w:color="auto"/>
                    <w:right w:val="none" w:sz="0" w:space="0" w:color="auto"/>
                  </w:divBdr>
                  <w:divsChild>
                    <w:div w:id="1799572044">
                      <w:marLeft w:val="0"/>
                      <w:marRight w:val="5604"/>
                      <w:marTop w:val="0"/>
                      <w:marBottom w:val="0"/>
                      <w:divBdr>
                        <w:top w:val="none" w:sz="0" w:space="0" w:color="auto"/>
                        <w:left w:val="none" w:sz="0" w:space="0" w:color="auto"/>
                        <w:bottom w:val="none" w:sz="0" w:space="0" w:color="auto"/>
                        <w:right w:val="none" w:sz="0" w:space="0" w:color="auto"/>
                      </w:divBdr>
                      <w:divsChild>
                        <w:div w:id="1799572029">
                          <w:marLeft w:val="0"/>
                          <w:marRight w:val="0"/>
                          <w:marTop w:val="0"/>
                          <w:marBottom w:val="0"/>
                          <w:divBdr>
                            <w:top w:val="none" w:sz="0" w:space="0" w:color="auto"/>
                            <w:left w:val="none" w:sz="0" w:space="0" w:color="auto"/>
                            <w:bottom w:val="none" w:sz="0" w:space="0" w:color="auto"/>
                            <w:right w:val="none" w:sz="0" w:space="0" w:color="auto"/>
                          </w:divBdr>
                          <w:divsChild>
                            <w:div w:id="1799572090">
                              <w:marLeft w:val="0"/>
                              <w:marRight w:val="0"/>
                              <w:marTop w:val="120"/>
                              <w:marBottom w:val="360"/>
                              <w:divBdr>
                                <w:top w:val="none" w:sz="0" w:space="0" w:color="auto"/>
                                <w:left w:val="none" w:sz="0" w:space="0" w:color="auto"/>
                                <w:bottom w:val="none" w:sz="0" w:space="0" w:color="auto"/>
                                <w:right w:val="none" w:sz="0" w:space="0" w:color="auto"/>
                              </w:divBdr>
                              <w:divsChild>
                                <w:div w:id="179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53">
      <w:marLeft w:val="0"/>
      <w:marRight w:val="0"/>
      <w:marTop w:val="0"/>
      <w:marBottom w:val="0"/>
      <w:divBdr>
        <w:top w:val="none" w:sz="0" w:space="0" w:color="auto"/>
        <w:left w:val="none" w:sz="0" w:space="0" w:color="auto"/>
        <w:bottom w:val="none" w:sz="0" w:space="0" w:color="auto"/>
        <w:right w:val="none" w:sz="0" w:space="0" w:color="auto"/>
      </w:divBdr>
      <w:divsChild>
        <w:div w:id="1799572099">
          <w:marLeft w:val="0"/>
          <w:marRight w:val="0"/>
          <w:marTop w:val="0"/>
          <w:marBottom w:val="0"/>
          <w:divBdr>
            <w:top w:val="none" w:sz="0" w:space="0" w:color="auto"/>
            <w:left w:val="none" w:sz="0" w:space="0" w:color="auto"/>
            <w:bottom w:val="none" w:sz="0" w:space="0" w:color="auto"/>
            <w:right w:val="none" w:sz="0" w:space="0" w:color="auto"/>
          </w:divBdr>
          <w:divsChild>
            <w:div w:id="1799572056">
              <w:marLeft w:val="0"/>
              <w:marRight w:val="0"/>
              <w:marTop w:val="0"/>
              <w:marBottom w:val="0"/>
              <w:divBdr>
                <w:top w:val="none" w:sz="0" w:space="0" w:color="auto"/>
                <w:left w:val="none" w:sz="0" w:space="0" w:color="auto"/>
                <w:bottom w:val="none" w:sz="0" w:space="0" w:color="auto"/>
                <w:right w:val="none" w:sz="0" w:space="0" w:color="auto"/>
              </w:divBdr>
              <w:divsChild>
                <w:div w:id="1799572036">
                  <w:marLeft w:val="0"/>
                  <w:marRight w:val="-6084"/>
                  <w:marTop w:val="0"/>
                  <w:marBottom w:val="0"/>
                  <w:divBdr>
                    <w:top w:val="none" w:sz="0" w:space="0" w:color="auto"/>
                    <w:left w:val="none" w:sz="0" w:space="0" w:color="auto"/>
                    <w:bottom w:val="none" w:sz="0" w:space="0" w:color="auto"/>
                    <w:right w:val="none" w:sz="0" w:space="0" w:color="auto"/>
                  </w:divBdr>
                  <w:divsChild>
                    <w:div w:id="1799572057">
                      <w:marLeft w:val="0"/>
                      <w:marRight w:val="5604"/>
                      <w:marTop w:val="0"/>
                      <w:marBottom w:val="0"/>
                      <w:divBdr>
                        <w:top w:val="none" w:sz="0" w:space="0" w:color="auto"/>
                        <w:left w:val="none" w:sz="0" w:space="0" w:color="auto"/>
                        <w:bottom w:val="none" w:sz="0" w:space="0" w:color="auto"/>
                        <w:right w:val="none" w:sz="0" w:space="0" w:color="auto"/>
                      </w:divBdr>
                      <w:divsChild>
                        <w:div w:id="1799572073">
                          <w:marLeft w:val="0"/>
                          <w:marRight w:val="0"/>
                          <w:marTop w:val="0"/>
                          <w:marBottom w:val="0"/>
                          <w:divBdr>
                            <w:top w:val="none" w:sz="0" w:space="0" w:color="auto"/>
                            <w:left w:val="none" w:sz="0" w:space="0" w:color="auto"/>
                            <w:bottom w:val="none" w:sz="0" w:space="0" w:color="auto"/>
                            <w:right w:val="none" w:sz="0" w:space="0" w:color="auto"/>
                          </w:divBdr>
                          <w:divsChild>
                            <w:div w:id="1799572074">
                              <w:marLeft w:val="0"/>
                              <w:marRight w:val="0"/>
                              <w:marTop w:val="120"/>
                              <w:marBottom w:val="360"/>
                              <w:divBdr>
                                <w:top w:val="none" w:sz="0" w:space="0" w:color="auto"/>
                                <w:left w:val="none" w:sz="0" w:space="0" w:color="auto"/>
                                <w:bottom w:val="none" w:sz="0" w:space="0" w:color="auto"/>
                                <w:right w:val="none" w:sz="0" w:space="0" w:color="auto"/>
                              </w:divBdr>
                              <w:divsChild>
                                <w:div w:id="17995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61">
      <w:marLeft w:val="0"/>
      <w:marRight w:val="0"/>
      <w:marTop w:val="0"/>
      <w:marBottom w:val="0"/>
      <w:divBdr>
        <w:top w:val="none" w:sz="0" w:space="0" w:color="auto"/>
        <w:left w:val="none" w:sz="0" w:space="0" w:color="auto"/>
        <w:bottom w:val="none" w:sz="0" w:space="0" w:color="auto"/>
        <w:right w:val="none" w:sz="0" w:space="0" w:color="auto"/>
      </w:divBdr>
      <w:divsChild>
        <w:div w:id="1799572091">
          <w:marLeft w:val="0"/>
          <w:marRight w:val="0"/>
          <w:marTop w:val="0"/>
          <w:marBottom w:val="0"/>
          <w:divBdr>
            <w:top w:val="none" w:sz="0" w:space="0" w:color="auto"/>
            <w:left w:val="none" w:sz="0" w:space="0" w:color="auto"/>
            <w:bottom w:val="none" w:sz="0" w:space="0" w:color="auto"/>
            <w:right w:val="none" w:sz="0" w:space="0" w:color="auto"/>
          </w:divBdr>
          <w:divsChild>
            <w:div w:id="1799572045">
              <w:marLeft w:val="0"/>
              <w:marRight w:val="0"/>
              <w:marTop w:val="0"/>
              <w:marBottom w:val="0"/>
              <w:divBdr>
                <w:top w:val="none" w:sz="0" w:space="0" w:color="auto"/>
                <w:left w:val="none" w:sz="0" w:space="0" w:color="auto"/>
                <w:bottom w:val="none" w:sz="0" w:space="0" w:color="auto"/>
                <w:right w:val="none" w:sz="0" w:space="0" w:color="auto"/>
              </w:divBdr>
              <w:divsChild>
                <w:div w:id="1799572035">
                  <w:marLeft w:val="0"/>
                  <w:marRight w:val="-6084"/>
                  <w:marTop w:val="0"/>
                  <w:marBottom w:val="0"/>
                  <w:divBdr>
                    <w:top w:val="none" w:sz="0" w:space="0" w:color="auto"/>
                    <w:left w:val="none" w:sz="0" w:space="0" w:color="auto"/>
                    <w:bottom w:val="none" w:sz="0" w:space="0" w:color="auto"/>
                    <w:right w:val="none" w:sz="0" w:space="0" w:color="auto"/>
                  </w:divBdr>
                  <w:divsChild>
                    <w:div w:id="1799572034">
                      <w:marLeft w:val="0"/>
                      <w:marRight w:val="5604"/>
                      <w:marTop w:val="0"/>
                      <w:marBottom w:val="0"/>
                      <w:divBdr>
                        <w:top w:val="none" w:sz="0" w:space="0" w:color="auto"/>
                        <w:left w:val="none" w:sz="0" w:space="0" w:color="auto"/>
                        <w:bottom w:val="none" w:sz="0" w:space="0" w:color="auto"/>
                        <w:right w:val="none" w:sz="0" w:space="0" w:color="auto"/>
                      </w:divBdr>
                      <w:divsChild>
                        <w:div w:id="1799572066">
                          <w:marLeft w:val="0"/>
                          <w:marRight w:val="0"/>
                          <w:marTop w:val="0"/>
                          <w:marBottom w:val="0"/>
                          <w:divBdr>
                            <w:top w:val="none" w:sz="0" w:space="0" w:color="auto"/>
                            <w:left w:val="none" w:sz="0" w:space="0" w:color="auto"/>
                            <w:bottom w:val="none" w:sz="0" w:space="0" w:color="auto"/>
                            <w:right w:val="none" w:sz="0" w:space="0" w:color="auto"/>
                          </w:divBdr>
                          <w:divsChild>
                            <w:div w:id="1799572052">
                              <w:marLeft w:val="0"/>
                              <w:marRight w:val="0"/>
                              <w:marTop w:val="120"/>
                              <w:marBottom w:val="360"/>
                              <w:divBdr>
                                <w:top w:val="none" w:sz="0" w:space="0" w:color="auto"/>
                                <w:left w:val="none" w:sz="0" w:space="0" w:color="auto"/>
                                <w:bottom w:val="none" w:sz="0" w:space="0" w:color="auto"/>
                                <w:right w:val="none" w:sz="0" w:space="0" w:color="auto"/>
                              </w:divBdr>
                              <w:divsChild>
                                <w:div w:id="17995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65">
      <w:marLeft w:val="0"/>
      <w:marRight w:val="0"/>
      <w:marTop w:val="0"/>
      <w:marBottom w:val="0"/>
      <w:divBdr>
        <w:top w:val="none" w:sz="0" w:space="0" w:color="auto"/>
        <w:left w:val="none" w:sz="0" w:space="0" w:color="auto"/>
        <w:bottom w:val="none" w:sz="0" w:space="0" w:color="auto"/>
        <w:right w:val="none" w:sz="0" w:space="0" w:color="auto"/>
      </w:divBdr>
      <w:divsChild>
        <w:div w:id="1799572069">
          <w:marLeft w:val="0"/>
          <w:marRight w:val="0"/>
          <w:marTop w:val="0"/>
          <w:marBottom w:val="0"/>
          <w:divBdr>
            <w:top w:val="none" w:sz="0" w:space="0" w:color="auto"/>
            <w:left w:val="none" w:sz="0" w:space="0" w:color="auto"/>
            <w:bottom w:val="none" w:sz="0" w:space="0" w:color="auto"/>
            <w:right w:val="none" w:sz="0" w:space="0" w:color="auto"/>
          </w:divBdr>
          <w:divsChild>
            <w:div w:id="1799572093">
              <w:marLeft w:val="0"/>
              <w:marRight w:val="0"/>
              <w:marTop w:val="0"/>
              <w:marBottom w:val="0"/>
              <w:divBdr>
                <w:top w:val="none" w:sz="0" w:space="0" w:color="auto"/>
                <w:left w:val="none" w:sz="0" w:space="0" w:color="auto"/>
                <w:bottom w:val="none" w:sz="0" w:space="0" w:color="auto"/>
                <w:right w:val="none" w:sz="0" w:space="0" w:color="auto"/>
              </w:divBdr>
              <w:divsChild>
                <w:div w:id="1799572043">
                  <w:marLeft w:val="0"/>
                  <w:marRight w:val="-6084"/>
                  <w:marTop w:val="0"/>
                  <w:marBottom w:val="0"/>
                  <w:divBdr>
                    <w:top w:val="none" w:sz="0" w:space="0" w:color="auto"/>
                    <w:left w:val="none" w:sz="0" w:space="0" w:color="auto"/>
                    <w:bottom w:val="none" w:sz="0" w:space="0" w:color="auto"/>
                    <w:right w:val="none" w:sz="0" w:space="0" w:color="auto"/>
                  </w:divBdr>
                  <w:divsChild>
                    <w:div w:id="1799572098">
                      <w:marLeft w:val="0"/>
                      <w:marRight w:val="5604"/>
                      <w:marTop w:val="0"/>
                      <w:marBottom w:val="0"/>
                      <w:divBdr>
                        <w:top w:val="none" w:sz="0" w:space="0" w:color="auto"/>
                        <w:left w:val="none" w:sz="0" w:space="0" w:color="auto"/>
                        <w:bottom w:val="none" w:sz="0" w:space="0" w:color="auto"/>
                        <w:right w:val="none" w:sz="0" w:space="0" w:color="auto"/>
                      </w:divBdr>
                      <w:divsChild>
                        <w:div w:id="1799572062">
                          <w:marLeft w:val="0"/>
                          <w:marRight w:val="0"/>
                          <w:marTop w:val="0"/>
                          <w:marBottom w:val="0"/>
                          <w:divBdr>
                            <w:top w:val="none" w:sz="0" w:space="0" w:color="auto"/>
                            <w:left w:val="none" w:sz="0" w:space="0" w:color="auto"/>
                            <w:bottom w:val="none" w:sz="0" w:space="0" w:color="auto"/>
                            <w:right w:val="none" w:sz="0" w:space="0" w:color="auto"/>
                          </w:divBdr>
                          <w:divsChild>
                            <w:div w:id="1799572033">
                              <w:marLeft w:val="0"/>
                              <w:marRight w:val="0"/>
                              <w:marTop w:val="120"/>
                              <w:marBottom w:val="360"/>
                              <w:divBdr>
                                <w:top w:val="none" w:sz="0" w:space="0" w:color="auto"/>
                                <w:left w:val="none" w:sz="0" w:space="0" w:color="auto"/>
                                <w:bottom w:val="none" w:sz="0" w:space="0" w:color="auto"/>
                                <w:right w:val="none" w:sz="0" w:space="0" w:color="auto"/>
                              </w:divBdr>
                              <w:divsChild>
                                <w:div w:id="1799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71">
      <w:marLeft w:val="0"/>
      <w:marRight w:val="0"/>
      <w:marTop w:val="0"/>
      <w:marBottom w:val="0"/>
      <w:divBdr>
        <w:top w:val="none" w:sz="0" w:space="0" w:color="auto"/>
        <w:left w:val="none" w:sz="0" w:space="0" w:color="auto"/>
        <w:bottom w:val="none" w:sz="0" w:space="0" w:color="auto"/>
        <w:right w:val="none" w:sz="0" w:space="0" w:color="auto"/>
      </w:divBdr>
    </w:div>
    <w:div w:id="1799572076">
      <w:marLeft w:val="0"/>
      <w:marRight w:val="0"/>
      <w:marTop w:val="0"/>
      <w:marBottom w:val="0"/>
      <w:divBdr>
        <w:top w:val="none" w:sz="0" w:space="0" w:color="auto"/>
        <w:left w:val="none" w:sz="0" w:space="0" w:color="auto"/>
        <w:bottom w:val="none" w:sz="0" w:space="0" w:color="auto"/>
        <w:right w:val="none" w:sz="0" w:space="0" w:color="auto"/>
      </w:divBdr>
      <w:divsChild>
        <w:div w:id="1799572042">
          <w:marLeft w:val="0"/>
          <w:marRight w:val="0"/>
          <w:marTop w:val="0"/>
          <w:marBottom w:val="0"/>
          <w:divBdr>
            <w:top w:val="none" w:sz="0" w:space="0" w:color="auto"/>
            <w:left w:val="none" w:sz="0" w:space="0" w:color="auto"/>
            <w:bottom w:val="none" w:sz="0" w:space="0" w:color="auto"/>
            <w:right w:val="none" w:sz="0" w:space="0" w:color="auto"/>
          </w:divBdr>
          <w:divsChild>
            <w:div w:id="1799572058">
              <w:marLeft w:val="0"/>
              <w:marRight w:val="0"/>
              <w:marTop w:val="0"/>
              <w:marBottom w:val="0"/>
              <w:divBdr>
                <w:top w:val="none" w:sz="0" w:space="0" w:color="auto"/>
                <w:left w:val="none" w:sz="0" w:space="0" w:color="auto"/>
                <w:bottom w:val="none" w:sz="0" w:space="0" w:color="auto"/>
                <w:right w:val="none" w:sz="0" w:space="0" w:color="auto"/>
              </w:divBdr>
              <w:divsChild>
                <w:div w:id="1799572040">
                  <w:marLeft w:val="0"/>
                  <w:marRight w:val="-6084"/>
                  <w:marTop w:val="0"/>
                  <w:marBottom w:val="0"/>
                  <w:divBdr>
                    <w:top w:val="none" w:sz="0" w:space="0" w:color="auto"/>
                    <w:left w:val="none" w:sz="0" w:space="0" w:color="auto"/>
                    <w:bottom w:val="none" w:sz="0" w:space="0" w:color="auto"/>
                    <w:right w:val="none" w:sz="0" w:space="0" w:color="auto"/>
                  </w:divBdr>
                  <w:divsChild>
                    <w:div w:id="1799572030">
                      <w:marLeft w:val="0"/>
                      <w:marRight w:val="5604"/>
                      <w:marTop w:val="0"/>
                      <w:marBottom w:val="0"/>
                      <w:divBdr>
                        <w:top w:val="none" w:sz="0" w:space="0" w:color="auto"/>
                        <w:left w:val="none" w:sz="0" w:space="0" w:color="auto"/>
                        <w:bottom w:val="none" w:sz="0" w:space="0" w:color="auto"/>
                        <w:right w:val="none" w:sz="0" w:space="0" w:color="auto"/>
                      </w:divBdr>
                      <w:divsChild>
                        <w:div w:id="1799572060">
                          <w:marLeft w:val="0"/>
                          <w:marRight w:val="0"/>
                          <w:marTop w:val="0"/>
                          <w:marBottom w:val="0"/>
                          <w:divBdr>
                            <w:top w:val="none" w:sz="0" w:space="0" w:color="auto"/>
                            <w:left w:val="none" w:sz="0" w:space="0" w:color="auto"/>
                            <w:bottom w:val="none" w:sz="0" w:space="0" w:color="auto"/>
                            <w:right w:val="none" w:sz="0" w:space="0" w:color="auto"/>
                          </w:divBdr>
                          <w:divsChild>
                            <w:div w:id="1799572092">
                              <w:marLeft w:val="0"/>
                              <w:marRight w:val="0"/>
                              <w:marTop w:val="120"/>
                              <w:marBottom w:val="360"/>
                              <w:divBdr>
                                <w:top w:val="none" w:sz="0" w:space="0" w:color="auto"/>
                                <w:left w:val="none" w:sz="0" w:space="0" w:color="auto"/>
                                <w:bottom w:val="none" w:sz="0" w:space="0" w:color="auto"/>
                                <w:right w:val="none" w:sz="0" w:space="0" w:color="auto"/>
                              </w:divBdr>
                              <w:divsChild>
                                <w:div w:id="17995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77">
      <w:marLeft w:val="0"/>
      <w:marRight w:val="0"/>
      <w:marTop w:val="0"/>
      <w:marBottom w:val="0"/>
      <w:divBdr>
        <w:top w:val="none" w:sz="0" w:space="0" w:color="auto"/>
        <w:left w:val="none" w:sz="0" w:space="0" w:color="auto"/>
        <w:bottom w:val="none" w:sz="0" w:space="0" w:color="auto"/>
        <w:right w:val="none" w:sz="0" w:space="0" w:color="auto"/>
      </w:divBdr>
      <w:divsChild>
        <w:div w:id="1799572070">
          <w:marLeft w:val="0"/>
          <w:marRight w:val="0"/>
          <w:marTop w:val="0"/>
          <w:marBottom w:val="0"/>
          <w:divBdr>
            <w:top w:val="none" w:sz="0" w:space="0" w:color="auto"/>
            <w:left w:val="none" w:sz="0" w:space="0" w:color="auto"/>
            <w:bottom w:val="none" w:sz="0" w:space="0" w:color="auto"/>
            <w:right w:val="none" w:sz="0" w:space="0" w:color="auto"/>
          </w:divBdr>
          <w:divsChild>
            <w:div w:id="1799572064">
              <w:marLeft w:val="0"/>
              <w:marRight w:val="0"/>
              <w:marTop w:val="0"/>
              <w:marBottom w:val="0"/>
              <w:divBdr>
                <w:top w:val="none" w:sz="0" w:space="0" w:color="auto"/>
                <w:left w:val="none" w:sz="0" w:space="0" w:color="auto"/>
                <w:bottom w:val="none" w:sz="0" w:space="0" w:color="auto"/>
                <w:right w:val="none" w:sz="0" w:space="0" w:color="auto"/>
              </w:divBdr>
              <w:divsChild>
                <w:div w:id="1799572050">
                  <w:marLeft w:val="0"/>
                  <w:marRight w:val="-6084"/>
                  <w:marTop w:val="0"/>
                  <w:marBottom w:val="0"/>
                  <w:divBdr>
                    <w:top w:val="none" w:sz="0" w:space="0" w:color="auto"/>
                    <w:left w:val="none" w:sz="0" w:space="0" w:color="auto"/>
                    <w:bottom w:val="none" w:sz="0" w:space="0" w:color="auto"/>
                    <w:right w:val="none" w:sz="0" w:space="0" w:color="auto"/>
                  </w:divBdr>
                  <w:divsChild>
                    <w:div w:id="1799572081">
                      <w:marLeft w:val="0"/>
                      <w:marRight w:val="5604"/>
                      <w:marTop w:val="0"/>
                      <w:marBottom w:val="0"/>
                      <w:divBdr>
                        <w:top w:val="none" w:sz="0" w:space="0" w:color="auto"/>
                        <w:left w:val="none" w:sz="0" w:space="0" w:color="auto"/>
                        <w:bottom w:val="none" w:sz="0" w:space="0" w:color="auto"/>
                        <w:right w:val="none" w:sz="0" w:space="0" w:color="auto"/>
                      </w:divBdr>
                      <w:divsChild>
                        <w:div w:id="1799572027">
                          <w:marLeft w:val="0"/>
                          <w:marRight w:val="0"/>
                          <w:marTop w:val="0"/>
                          <w:marBottom w:val="0"/>
                          <w:divBdr>
                            <w:top w:val="none" w:sz="0" w:space="0" w:color="auto"/>
                            <w:left w:val="none" w:sz="0" w:space="0" w:color="auto"/>
                            <w:bottom w:val="none" w:sz="0" w:space="0" w:color="auto"/>
                            <w:right w:val="none" w:sz="0" w:space="0" w:color="auto"/>
                          </w:divBdr>
                          <w:divsChild>
                            <w:div w:id="1799572039">
                              <w:marLeft w:val="0"/>
                              <w:marRight w:val="0"/>
                              <w:marTop w:val="120"/>
                              <w:marBottom w:val="360"/>
                              <w:divBdr>
                                <w:top w:val="none" w:sz="0" w:space="0" w:color="auto"/>
                                <w:left w:val="none" w:sz="0" w:space="0" w:color="auto"/>
                                <w:bottom w:val="none" w:sz="0" w:space="0" w:color="auto"/>
                                <w:right w:val="none" w:sz="0" w:space="0" w:color="auto"/>
                              </w:divBdr>
                              <w:divsChild>
                                <w:div w:id="17995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82">
      <w:marLeft w:val="0"/>
      <w:marRight w:val="0"/>
      <w:marTop w:val="0"/>
      <w:marBottom w:val="0"/>
      <w:divBdr>
        <w:top w:val="none" w:sz="0" w:space="0" w:color="auto"/>
        <w:left w:val="none" w:sz="0" w:space="0" w:color="auto"/>
        <w:bottom w:val="none" w:sz="0" w:space="0" w:color="auto"/>
        <w:right w:val="none" w:sz="0" w:space="0" w:color="auto"/>
      </w:divBdr>
    </w:div>
    <w:div w:id="1799572087">
      <w:marLeft w:val="0"/>
      <w:marRight w:val="0"/>
      <w:marTop w:val="0"/>
      <w:marBottom w:val="0"/>
      <w:divBdr>
        <w:top w:val="none" w:sz="0" w:space="0" w:color="auto"/>
        <w:left w:val="none" w:sz="0" w:space="0" w:color="auto"/>
        <w:bottom w:val="none" w:sz="0" w:space="0" w:color="auto"/>
        <w:right w:val="none" w:sz="0" w:space="0" w:color="auto"/>
      </w:divBdr>
      <w:divsChild>
        <w:div w:id="1799572096">
          <w:marLeft w:val="0"/>
          <w:marRight w:val="0"/>
          <w:marTop w:val="0"/>
          <w:marBottom w:val="0"/>
          <w:divBdr>
            <w:top w:val="none" w:sz="0" w:space="0" w:color="auto"/>
            <w:left w:val="none" w:sz="0" w:space="0" w:color="auto"/>
            <w:bottom w:val="none" w:sz="0" w:space="0" w:color="auto"/>
            <w:right w:val="none" w:sz="0" w:space="0" w:color="auto"/>
          </w:divBdr>
          <w:divsChild>
            <w:div w:id="1799572079">
              <w:marLeft w:val="0"/>
              <w:marRight w:val="0"/>
              <w:marTop w:val="0"/>
              <w:marBottom w:val="0"/>
              <w:divBdr>
                <w:top w:val="none" w:sz="0" w:space="0" w:color="auto"/>
                <w:left w:val="none" w:sz="0" w:space="0" w:color="auto"/>
                <w:bottom w:val="none" w:sz="0" w:space="0" w:color="auto"/>
                <w:right w:val="none" w:sz="0" w:space="0" w:color="auto"/>
              </w:divBdr>
              <w:divsChild>
                <w:div w:id="1799572089">
                  <w:marLeft w:val="0"/>
                  <w:marRight w:val="-6084"/>
                  <w:marTop w:val="0"/>
                  <w:marBottom w:val="0"/>
                  <w:divBdr>
                    <w:top w:val="none" w:sz="0" w:space="0" w:color="auto"/>
                    <w:left w:val="none" w:sz="0" w:space="0" w:color="auto"/>
                    <w:bottom w:val="none" w:sz="0" w:space="0" w:color="auto"/>
                    <w:right w:val="none" w:sz="0" w:space="0" w:color="auto"/>
                  </w:divBdr>
                  <w:divsChild>
                    <w:div w:id="1799572051">
                      <w:marLeft w:val="0"/>
                      <w:marRight w:val="5604"/>
                      <w:marTop w:val="0"/>
                      <w:marBottom w:val="0"/>
                      <w:divBdr>
                        <w:top w:val="none" w:sz="0" w:space="0" w:color="auto"/>
                        <w:left w:val="none" w:sz="0" w:space="0" w:color="auto"/>
                        <w:bottom w:val="none" w:sz="0" w:space="0" w:color="auto"/>
                        <w:right w:val="none" w:sz="0" w:space="0" w:color="auto"/>
                      </w:divBdr>
                      <w:divsChild>
                        <w:div w:id="1799572037">
                          <w:marLeft w:val="0"/>
                          <w:marRight w:val="0"/>
                          <w:marTop w:val="0"/>
                          <w:marBottom w:val="0"/>
                          <w:divBdr>
                            <w:top w:val="none" w:sz="0" w:space="0" w:color="auto"/>
                            <w:left w:val="none" w:sz="0" w:space="0" w:color="auto"/>
                            <w:bottom w:val="none" w:sz="0" w:space="0" w:color="auto"/>
                            <w:right w:val="none" w:sz="0" w:space="0" w:color="auto"/>
                          </w:divBdr>
                          <w:divsChild>
                            <w:div w:id="1799572080">
                              <w:marLeft w:val="0"/>
                              <w:marRight w:val="0"/>
                              <w:marTop w:val="120"/>
                              <w:marBottom w:val="360"/>
                              <w:divBdr>
                                <w:top w:val="none" w:sz="0" w:space="0" w:color="auto"/>
                                <w:left w:val="none" w:sz="0" w:space="0" w:color="auto"/>
                                <w:bottom w:val="none" w:sz="0" w:space="0" w:color="auto"/>
                                <w:right w:val="none" w:sz="0" w:space="0" w:color="auto"/>
                              </w:divBdr>
                              <w:divsChild>
                                <w:div w:id="1799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88">
      <w:marLeft w:val="0"/>
      <w:marRight w:val="0"/>
      <w:marTop w:val="0"/>
      <w:marBottom w:val="0"/>
      <w:divBdr>
        <w:top w:val="none" w:sz="0" w:space="0" w:color="auto"/>
        <w:left w:val="none" w:sz="0" w:space="0" w:color="auto"/>
        <w:bottom w:val="none" w:sz="0" w:space="0" w:color="auto"/>
        <w:right w:val="none" w:sz="0" w:space="0" w:color="auto"/>
      </w:divBdr>
      <w:divsChild>
        <w:div w:id="1799572048">
          <w:marLeft w:val="0"/>
          <w:marRight w:val="0"/>
          <w:marTop w:val="0"/>
          <w:marBottom w:val="0"/>
          <w:divBdr>
            <w:top w:val="none" w:sz="0" w:space="0" w:color="auto"/>
            <w:left w:val="none" w:sz="0" w:space="0" w:color="auto"/>
            <w:bottom w:val="none" w:sz="0" w:space="0" w:color="auto"/>
            <w:right w:val="none" w:sz="0" w:space="0" w:color="auto"/>
          </w:divBdr>
          <w:divsChild>
            <w:div w:id="1799572046">
              <w:marLeft w:val="0"/>
              <w:marRight w:val="0"/>
              <w:marTop w:val="0"/>
              <w:marBottom w:val="0"/>
              <w:divBdr>
                <w:top w:val="none" w:sz="0" w:space="0" w:color="auto"/>
                <w:left w:val="none" w:sz="0" w:space="0" w:color="auto"/>
                <w:bottom w:val="none" w:sz="0" w:space="0" w:color="auto"/>
                <w:right w:val="none" w:sz="0" w:space="0" w:color="auto"/>
              </w:divBdr>
              <w:divsChild>
                <w:div w:id="1799572049">
                  <w:marLeft w:val="0"/>
                  <w:marRight w:val="-6084"/>
                  <w:marTop w:val="0"/>
                  <w:marBottom w:val="0"/>
                  <w:divBdr>
                    <w:top w:val="none" w:sz="0" w:space="0" w:color="auto"/>
                    <w:left w:val="none" w:sz="0" w:space="0" w:color="auto"/>
                    <w:bottom w:val="none" w:sz="0" w:space="0" w:color="auto"/>
                    <w:right w:val="none" w:sz="0" w:space="0" w:color="auto"/>
                  </w:divBdr>
                  <w:divsChild>
                    <w:div w:id="1799572041">
                      <w:marLeft w:val="0"/>
                      <w:marRight w:val="5604"/>
                      <w:marTop w:val="0"/>
                      <w:marBottom w:val="0"/>
                      <w:divBdr>
                        <w:top w:val="none" w:sz="0" w:space="0" w:color="auto"/>
                        <w:left w:val="none" w:sz="0" w:space="0" w:color="auto"/>
                        <w:bottom w:val="none" w:sz="0" w:space="0" w:color="auto"/>
                        <w:right w:val="none" w:sz="0" w:space="0" w:color="auto"/>
                      </w:divBdr>
                      <w:divsChild>
                        <w:div w:id="1799572038">
                          <w:marLeft w:val="0"/>
                          <w:marRight w:val="0"/>
                          <w:marTop w:val="0"/>
                          <w:marBottom w:val="0"/>
                          <w:divBdr>
                            <w:top w:val="none" w:sz="0" w:space="0" w:color="auto"/>
                            <w:left w:val="none" w:sz="0" w:space="0" w:color="auto"/>
                            <w:bottom w:val="none" w:sz="0" w:space="0" w:color="auto"/>
                            <w:right w:val="none" w:sz="0" w:space="0" w:color="auto"/>
                          </w:divBdr>
                          <w:divsChild>
                            <w:div w:id="1799572085">
                              <w:marLeft w:val="0"/>
                              <w:marRight w:val="0"/>
                              <w:marTop w:val="120"/>
                              <w:marBottom w:val="360"/>
                              <w:divBdr>
                                <w:top w:val="none" w:sz="0" w:space="0" w:color="auto"/>
                                <w:left w:val="none" w:sz="0" w:space="0" w:color="auto"/>
                                <w:bottom w:val="none" w:sz="0" w:space="0" w:color="auto"/>
                                <w:right w:val="none" w:sz="0" w:space="0" w:color="auto"/>
                              </w:divBdr>
                              <w:divsChild>
                                <w:div w:id="17995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094">
      <w:marLeft w:val="0"/>
      <w:marRight w:val="0"/>
      <w:marTop w:val="0"/>
      <w:marBottom w:val="0"/>
      <w:divBdr>
        <w:top w:val="none" w:sz="0" w:space="0" w:color="auto"/>
        <w:left w:val="none" w:sz="0" w:space="0" w:color="auto"/>
        <w:bottom w:val="none" w:sz="0" w:space="0" w:color="auto"/>
        <w:right w:val="none" w:sz="0" w:space="0" w:color="auto"/>
      </w:divBdr>
    </w:div>
    <w:div w:id="1799572101">
      <w:marLeft w:val="0"/>
      <w:marRight w:val="0"/>
      <w:marTop w:val="0"/>
      <w:marBottom w:val="0"/>
      <w:divBdr>
        <w:top w:val="none" w:sz="0" w:space="0" w:color="auto"/>
        <w:left w:val="none" w:sz="0" w:space="0" w:color="auto"/>
        <w:bottom w:val="none" w:sz="0" w:space="0" w:color="auto"/>
        <w:right w:val="none" w:sz="0" w:space="0" w:color="auto"/>
      </w:divBdr>
      <w:divsChild>
        <w:div w:id="1799572086">
          <w:marLeft w:val="0"/>
          <w:marRight w:val="0"/>
          <w:marTop w:val="0"/>
          <w:marBottom w:val="0"/>
          <w:divBdr>
            <w:top w:val="none" w:sz="0" w:space="0" w:color="auto"/>
            <w:left w:val="none" w:sz="0" w:space="0" w:color="auto"/>
            <w:bottom w:val="none" w:sz="0" w:space="0" w:color="auto"/>
            <w:right w:val="none" w:sz="0" w:space="0" w:color="auto"/>
          </w:divBdr>
          <w:divsChild>
            <w:div w:id="1799572047">
              <w:marLeft w:val="0"/>
              <w:marRight w:val="0"/>
              <w:marTop w:val="0"/>
              <w:marBottom w:val="0"/>
              <w:divBdr>
                <w:top w:val="none" w:sz="0" w:space="0" w:color="auto"/>
                <w:left w:val="none" w:sz="0" w:space="0" w:color="auto"/>
                <w:bottom w:val="none" w:sz="0" w:space="0" w:color="auto"/>
                <w:right w:val="none" w:sz="0" w:space="0" w:color="auto"/>
              </w:divBdr>
              <w:divsChild>
                <w:div w:id="1799572067">
                  <w:marLeft w:val="0"/>
                  <w:marRight w:val="-6084"/>
                  <w:marTop w:val="0"/>
                  <w:marBottom w:val="0"/>
                  <w:divBdr>
                    <w:top w:val="none" w:sz="0" w:space="0" w:color="auto"/>
                    <w:left w:val="none" w:sz="0" w:space="0" w:color="auto"/>
                    <w:bottom w:val="none" w:sz="0" w:space="0" w:color="auto"/>
                    <w:right w:val="none" w:sz="0" w:space="0" w:color="auto"/>
                  </w:divBdr>
                  <w:divsChild>
                    <w:div w:id="1799572063">
                      <w:marLeft w:val="0"/>
                      <w:marRight w:val="5604"/>
                      <w:marTop w:val="0"/>
                      <w:marBottom w:val="0"/>
                      <w:divBdr>
                        <w:top w:val="none" w:sz="0" w:space="0" w:color="auto"/>
                        <w:left w:val="none" w:sz="0" w:space="0" w:color="auto"/>
                        <w:bottom w:val="none" w:sz="0" w:space="0" w:color="auto"/>
                        <w:right w:val="none" w:sz="0" w:space="0" w:color="auto"/>
                      </w:divBdr>
                      <w:divsChild>
                        <w:div w:id="1799572031">
                          <w:marLeft w:val="0"/>
                          <w:marRight w:val="0"/>
                          <w:marTop w:val="0"/>
                          <w:marBottom w:val="0"/>
                          <w:divBdr>
                            <w:top w:val="none" w:sz="0" w:space="0" w:color="auto"/>
                            <w:left w:val="none" w:sz="0" w:space="0" w:color="auto"/>
                            <w:bottom w:val="none" w:sz="0" w:space="0" w:color="auto"/>
                            <w:right w:val="none" w:sz="0" w:space="0" w:color="auto"/>
                          </w:divBdr>
                          <w:divsChild>
                            <w:div w:id="1799572078">
                              <w:marLeft w:val="0"/>
                              <w:marRight w:val="0"/>
                              <w:marTop w:val="120"/>
                              <w:marBottom w:val="360"/>
                              <w:divBdr>
                                <w:top w:val="none" w:sz="0" w:space="0" w:color="auto"/>
                                <w:left w:val="none" w:sz="0" w:space="0" w:color="auto"/>
                                <w:bottom w:val="none" w:sz="0" w:space="0" w:color="auto"/>
                                <w:right w:val="none" w:sz="0" w:space="0" w:color="auto"/>
                              </w:divBdr>
                              <w:divsChild>
                                <w:div w:id="17995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Toraldo%20DM%22%5BAuthor%5D" TargetMode="External"/><Relationship Id="rId18" Type="http://schemas.openxmlformats.org/officeDocument/2006/relationships/hyperlink" Target="http://www.ncbi.nlm.nih.gov/pubmed?term=%22Fantini%20ML%22%5BAuthor%5D" TargetMode="External"/><Relationship Id="rId26" Type="http://schemas.openxmlformats.org/officeDocument/2006/relationships/hyperlink" Target="http://www.ncbi.nlm.nih.gov/pubmed?term=" TargetMode="External"/><Relationship Id="rId39" Type="http://schemas.openxmlformats.org/officeDocument/2006/relationships/hyperlink" Target="http://www.ncbi.nlm.nih.gov/pubmed/9861812" TargetMode="External"/><Relationship Id="rId21" Type="http://schemas.openxmlformats.org/officeDocument/2006/relationships/hyperlink" Target="http://www.ncbi.nlm.nih.gov/pubmed/11991871" TargetMode="External"/><Relationship Id="rId34" Type="http://schemas.openxmlformats.org/officeDocument/2006/relationships/hyperlink" Target="http://www.ncbi.nlm.nih.gov/pubmed/11178854" TargetMode="External"/><Relationship Id="rId42" Type="http://schemas.openxmlformats.org/officeDocument/2006/relationships/hyperlink" Target="http://www.ncbi.nlm.nih.gov/pubmed?term=%22Zhang%20XB%22%5BAuthor%5D" TargetMode="External"/><Relationship Id="rId47" Type="http://schemas.openxmlformats.org/officeDocument/2006/relationships/hyperlink" Target="http://www.ncbi.nlm.nih.gov/pubmed/21681412" TargetMode="External"/><Relationship Id="rId50" Type="http://schemas.openxmlformats.org/officeDocument/2006/relationships/hyperlink" Target="http://www.ncbi.nlm.nih.gov/pubmed?term=%22Ferini-Strambi%20L%22%5BAuthor%5D" TargetMode="External"/><Relationship Id="rId55" Type="http://schemas.openxmlformats.org/officeDocument/2006/relationships/hyperlink" Target="http://www.ncbi.nlm.nih.gov/pubmed?term=%22Zucconi%20M%22%5BAuthor%5D" TargetMode="External"/><Relationship Id="rId63" Type="http://schemas.openxmlformats.org/officeDocument/2006/relationships/hyperlink" Target="http://www.ncbi.nlm.nih.gov/pubmed/9163633" TargetMode="External"/><Relationship Id="rId68" Type="http://schemas.openxmlformats.org/officeDocument/2006/relationships/hyperlink" Target="http://www.ncbi.nlm.nih.gov/pubmed/11403939" TargetMode="External"/><Relationship Id="rId76" Type="http://schemas.openxmlformats.org/officeDocument/2006/relationships/image" Target="media/image7.jpeg"/><Relationship Id="rId7" Type="http://schemas.openxmlformats.org/officeDocument/2006/relationships/hyperlink" Target="mailto:alessandra.giordano@unito.it" TargetMode="External"/><Relationship Id="rId71"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ncbi.nlm.nih.gov/pubmed/21348585" TargetMode="External"/><Relationship Id="rId29" Type="http://schemas.openxmlformats.org/officeDocument/2006/relationships/hyperlink" Target="http://www.ncbi.nlm.nih.gov/pubmed?term=" TargetMode="External"/><Relationship Id="rId11" Type="http://schemas.openxmlformats.org/officeDocument/2006/relationships/hyperlink" Target="http://www.ncbi.nlm.nih.gov/pubmed?term=%22Maurer%20JT%22%5BAuthor%5D" TargetMode="External"/><Relationship Id="rId24" Type="http://schemas.openxmlformats.org/officeDocument/2006/relationships/hyperlink" Target="http://www.ncbi.nlm.nih.gov/pubmed?term=" TargetMode="External"/><Relationship Id="rId32" Type="http://schemas.openxmlformats.org/officeDocument/2006/relationships/hyperlink" Target="javascript:AL_get(this,%20'jour',%20'Am%20J%20Hum%20Genet.');" TargetMode="External"/><Relationship Id="rId37" Type="http://schemas.openxmlformats.org/officeDocument/2006/relationships/hyperlink" Target="http://www.ncbi.nlm.nih.gov/pubmed/3522067" TargetMode="External"/><Relationship Id="rId40" Type="http://schemas.openxmlformats.org/officeDocument/2006/relationships/hyperlink" Target="http://www.ncbi.nlm.nih.gov/pubmed/10528452" TargetMode="External"/><Relationship Id="rId45" Type="http://schemas.openxmlformats.org/officeDocument/2006/relationships/hyperlink" Target="http://www.ncbi.nlm.nih.gov/pubmed?term=%22Din%20HB%22%5BAuthor%5D" TargetMode="External"/><Relationship Id="rId53" Type="http://schemas.openxmlformats.org/officeDocument/2006/relationships/hyperlink" Target="http://www.ncbi.nlm.nih.gov/pubmed?term=%22Castaldi%20P%22%5BAuthor%5D" TargetMode="External"/><Relationship Id="rId58" Type="http://schemas.openxmlformats.org/officeDocument/2006/relationships/hyperlink" Target="http://www.ncbi.nlm.nih.gov/pubmed?term=%22Liistro%20G%22%5BAuthor%5D" TargetMode="External"/><Relationship Id="rId66" Type="http://schemas.openxmlformats.org/officeDocument/2006/relationships/hyperlink" Target="http://www.ncbi.nlm.nih.gov/pubmed?term=%22Schurr%20A%22%5BAuthor%5D" TargetMode="External"/><Relationship Id="rId74" Type="http://schemas.openxmlformats.org/officeDocument/2006/relationships/image" Target="media/image5.jpe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ncbi.nlm.nih.gov/pubmed?term=%22Aubert%20G%22%5BAuthor%5D" TargetMode="External"/><Relationship Id="rId10" Type="http://schemas.openxmlformats.org/officeDocument/2006/relationships/hyperlink" Target="http://www.ncbi.nlm.nih.gov/pubmed?term=%22Leitzbach%20S%22%5BAuthor%5D" TargetMode="External"/><Relationship Id="rId19" Type="http://schemas.openxmlformats.org/officeDocument/2006/relationships/hyperlink" Target="http://www.ncbi.nlm.nih.gov/pubmed?term=%22Castronovo%20C%22%5BAuthor%5D" TargetMode="External"/><Relationship Id="rId31" Type="http://schemas.openxmlformats.org/officeDocument/2006/relationships/hyperlink" Target="http://www.ncbi.nlm.nih.gov/pubmed?term=" TargetMode="External"/><Relationship Id="rId44" Type="http://schemas.openxmlformats.org/officeDocument/2006/relationships/hyperlink" Target="http://www.ncbi.nlm.nih.gov/pubmed?term=%22Huang%20DY%22%5BAuthor%5D" TargetMode="External"/><Relationship Id="rId52" Type="http://schemas.openxmlformats.org/officeDocument/2006/relationships/hyperlink" Target="http://www.ncbi.nlm.nih.gov/pubmed?term=%22Di%20Gioia%20MR%22%5BAuthor%5D" TargetMode="External"/><Relationship Id="rId60" Type="http://schemas.openxmlformats.org/officeDocument/2006/relationships/hyperlink" Target="http://www.ncbi.nlm.nih.gov/pubmed?term=%22Collard%20P%22%5BAuthor%5D" TargetMode="External"/><Relationship Id="rId65" Type="http://schemas.openxmlformats.org/officeDocument/2006/relationships/hyperlink" Target="http://www.ncbi.nlm.nih.gov/pubmed?term=%22Row%20BW%22%5BAuthor%5D" TargetMode="External"/><Relationship Id="rId73" Type="http://schemas.openxmlformats.org/officeDocument/2006/relationships/image" Target="media/image4.jpeg"/><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pubmed?term=%22Stuck%20BA%22%5BAuthor%5D" TargetMode="External"/><Relationship Id="rId14" Type="http://schemas.openxmlformats.org/officeDocument/2006/relationships/hyperlink" Target="http://www.ncbi.nlm.nih.gov/pubmed?term=%22De%20Nuccio%20F%22%5BAuthor%5D" TargetMode="External"/><Relationship Id="rId22" Type="http://schemas.openxmlformats.org/officeDocument/2006/relationships/hyperlink" Target="http://www.ncbi.nlm.nih.gov/pubmed/10746514" TargetMode="External"/><Relationship Id="rId27" Type="http://schemas.openxmlformats.org/officeDocument/2006/relationships/hyperlink" Target="http://www.ncbi.nlm.nih.gov/pubmed?term=" TargetMode="External"/><Relationship Id="rId30" Type="http://schemas.openxmlformats.org/officeDocument/2006/relationships/hyperlink" Target="http://www.ncbi.nlm.nih.gov/pubmed?term=" TargetMode="External"/><Relationship Id="rId35" Type="http://schemas.openxmlformats.org/officeDocument/2006/relationships/hyperlink" Target="http://www.ncbi.nlm.nih.gov/pubmed?term=%22van%20Lunteren%20E%22%5BAuthor%5D" TargetMode="External"/><Relationship Id="rId43" Type="http://schemas.openxmlformats.org/officeDocument/2006/relationships/hyperlink" Target="http://www.ncbi.nlm.nih.gov/pubmed?term=%22Chen%20GP%22%5BAuthor%5D" TargetMode="External"/><Relationship Id="rId48" Type="http://schemas.openxmlformats.org/officeDocument/2006/relationships/hyperlink" Target="file:///H:\pubmed\12531119" TargetMode="External"/><Relationship Id="rId56" Type="http://schemas.openxmlformats.org/officeDocument/2006/relationships/hyperlink" Target="http://www.ncbi.nlm.nih.gov/pubmed/12788211" TargetMode="External"/><Relationship Id="rId64" Type="http://schemas.openxmlformats.org/officeDocument/2006/relationships/hyperlink" Target="http://www.ncbi.nlm.nih.gov/pubmed?term=%22Gozal%20E%22%5BAuthor%5D" TargetMode="External"/><Relationship Id="rId69" Type="http://schemas.openxmlformats.org/officeDocument/2006/relationships/image" Target="media/image1.png"/><Relationship Id="rId77" Type="http://schemas.openxmlformats.org/officeDocument/2006/relationships/image" Target="media/image8.jpeg"/><Relationship Id="rId8" Type="http://schemas.openxmlformats.org/officeDocument/2006/relationships/hyperlink" Target="http://it.wikipedia.org/wiki/On-line" TargetMode="External"/><Relationship Id="rId51" Type="http://schemas.openxmlformats.org/officeDocument/2006/relationships/hyperlink" Target="http://www.ncbi.nlm.nih.gov/pubmed?term=%22Baietto%20C%22%5BAuthor%5D" TargetMode="External"/><Relationship Id="rId72" Type="http://schemas.openxmlformats.org/officeDocument/2006/relationships/image" Target="media/image3.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cbi.nlm.nih.gov/pubmed/21590521" TargetMode="External"/><Relationship Id="rId17" Type="http://schemas.openxmlformats.org/officeDocument/2006/relationships/hyperlink" Target="http://www.ncbi.nlm.nih.gov/pubmed?term=%22Ferini-Strambi%20L%22%5BAuthor%5D" TargetMode="External"/><Relationship Id="rId25" Type="http://schemas.openxmlformats.org/officeDocument/2006/relationships/hyperlink" Target="javascript:AL_get(this,%20'jour',%20'Lancet.');" TargetMode="External"/><Relationship Id="rId33" Type="http://schemas.openxmlformats.org/officeDocument/2006/relationships/hyperlink" Target="http://www.ncbi.nlm.nih.gov/pubmed/11917260" TargetMode="External"/><Relationship Id="rId38" Type="http://schemas.openxmlformats.org/officeDocument/2006/relationships/hyperlink" Target="http://www.ncbi.nlm.nih.gov/pubmed?term=%22McNicholas%20WT%22%5BAuthor%5D" TargetMode="External"/><Relationship Id="rId46" Type="http://schemas.openxmlformats.org/officeDocument/2006/relationships/hyperlink" Target="http://www.ncbi.nlm.nih.gov/pubmed?term=%22Tang%20AZ%22%5BAuthor%5D" TargetMode="External"/><Relationship Id="rId59" Type="http://schemas.openxmlformats.org/officeDocument/2006/relationships/hyperlink" Target="http://www.ncbi.nlm.nih.gov/pubmed?term=%22Dury%20M%22%5BAuthor%5D" TargetMode="External"/><Relationship Id="rId67" Type="http://schemas.openxmlformats.org/officeDocument/2006/relationships/hyperlink" Target="http://www.ncbi.nlm.nih.gov/pubmed?term=%22Gozal%20D%22%5BAuthor%5D" TargetMode="External"/><Relationship Id="rId20" Type="http://schemas.openxmlformats.org/officeDocument/2006/relationships/hyperlink" Target="http://www.ncbi.nlm.nih.gov/pubmed/15289748" TargetMode="External"/><Relationship Id="rId41" Type="http://schemas.openxmlformats.org/officeDocument/2006/relationships/hyperlink" Target="http://www.ncbi.nlm.nih.gov/pubmed?term=%22Lin%20QC%22%5BAuthor%5D" TargetMode="External"/><Relationship Id="rId54" Type="http://schemas.openxmlformats.org/officeDocument/2006/relationships/hyperlink" Target="http://www.ncbi.nlm.nih.gov/pubmed?term=%22Castronovo%20C%22%5BAuthor%5D" TargetMode="External"/><Relationship Id="rId62" Type="http://schemas.openxmlformats.org/officeDocument/2006/relationships/hyperlink" Target="http://www.ncbi.nlm.nih.gov/pubmed?term=%22Rodenstein%20DO%22%5BAuthor%5D" TargetMode="External"/><Relationship Id="rId70" Type="http://schemas.openxmlformats.org/officeDocument/2006/relationships/oleObject" Target="embeddings/oleObject1.bin"/><Relationship Id="rId75"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22Nicolardi%20G%22%5BAuthor%5D" TargetMode="External"/><Relationship Id="rId23" Type="http://schemas.openxmlformats.org/officeDocument/2006/relationships/hyperlink" Target="http://www.ncbi.nlm.nih.gov/pubmed?term=" TargetMode="External"/><Relationship Id="rId28" Type="http://schemas.openxmlformats.org/officeDocument/2006/relationships/hyperlink" Target="http://www.ncbi.nlm.nih.gov/pubmed?term=" TargetMode="External"/><Relationship Id="rId36" Type="http://schemas.openxmlformats.org/officeDocument/2006/relationships/hyperlink" Target="http://www.ncbi.nlm.nih.gov/pubmed?term=%22Strohl%20KP%22%5BAuthor%5D" TargetMode="External"/><Relationship Id="rId49" Type="http://schemas.openxmlformats.org/officeDocument/2006/relationships/hyperlink" Target="http://www.ncbi.nlm.nih.gov/pubmed/7610313" TargetMode="External"/><Relationship Id="rId57" Type="http://schemas.openxmlformats.org/officeDocument/2006/relationships/hyperlink" Target="http://www.ncbi.nlm.nih.gov/pubmed?term=%22Hers%20V%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9554</Words>
  <Characters>-32766</Characters>
  <Application>Microsoft Office Outlook</Application>
  <DocSecurity>0</DocSecurity>
  <Lines>0</Lines>
  <Paragraphs>0</Paragraphs>
  <ScaleCrop>false</ScaleCrop>
  <Company>ASO MOLINETTE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SINDROME DELLE APNEE OSTRUTTIVE NEL SONNO E DISTURBI COGNITIVI: GLI EFFETTI DELLA VENTILOTERAPIA</dc:title>
  <dc:subject/>
  <dc:creator>agiordano4</dc:creator>
  <cp:keywords/>
  <dc:description/>
  <cp:lastModifiedBy>silvia</cp:lastModifiedBy>
  <cp:revision>2</cp:revision>
  <cp:lastPrinted>2011-06-27T06:59:00Z</cp:lastPrinted>
  <dcterms:created xsi:type="dcterms:W3CDTF">2011-07-07T10:44:00Z</dcterms:created>
  <dcterms:modified xsi:type="dcterms:W3CDTF">2011-07-07T10:44:00Z</dcterms:modified>
</cp:coreProperties>
</file>